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4CD" w:rsidRPr="0027125E" w:rsidRDefault="002B54CD" w:rsidP="002B54CD">
      <w:pPr>
        <w:spacing w:after="120"/>
        <w:jc w:val="center"/>
        <w:rPr>
          <w:rFonts w:ascii="Arial" w:hAnsi="Arial"/>
          <w:b/>
          <w:sz w:val="26"/>
          <w:szCs w:val="26"/>
          <w:lang w:val="de-DE"/>
        </w:rPr>
      </w:pPr>
      <w:r w:rsidRPr="0027125E">
        <w:rPr>
          <w:rFonts w:ascii="Arial" w:hAnsi="Arial"/>
          <w:b/>
          <w:sz w:val="26"/>
          <w:szCs w:val="26"/>
          <w:lang w:val="de-DE"/>
        </w:rPr>
        <w:t>Datenschutzerklärung</w:t>
      </w:r>
    </w:p>
    <w:p w:rsidR="002B54CD" w:rsidRPr="0027125E" w:rsidRDefault="002B54CD" w:rsidP="002B54CD">
      <w:pPr>
        <w:spacing w:after="120"/>
        <w:jc w:val="center"/>
        <w:rPr>
          <w:rFonts w:ascii="Arial" w:hAnsi="Arial"/>
          <w:b/>
          <w:sz w:val="22"/>
          <w:lang w:val="de-DE"/>
        </w:rPr>
      </w:pPr>
      <w:r w:rsidRPr="0027125E">
        <w:rPr>
          <w:rFonts w:ascii="Arial" w:hAnsi="Arial"/>
          <w:b/>
          <w:sz w:val="22"/>
          <w:lang w:val="de-DE"/>
        </w:rPr>
        <w:t>Information über die Bearbeitung von Personendaten</w:t>
      </w:r>
    </w:p>
    <w:p w:rsidR="002B54CD" w:rsidRPr="0027125E" w:rsidRDefault="002B54CD" w:rsidP="002B54CD">
      <w:pPr>
        <w:spacing w:after="120"/>
        <w:jc w:val="center"/>
        <w:rPr>
          <w:rFonts w:ascii="Arial" w:hAnsi="Arial"/>
          <w:b/>
          <w:sz w:val="22"/>
          <w:lang w:val="de-DE"/>
        </w:rPr>
      </w:pPr>
      <w:r w:rsidRPr="0027125E">
        <w:rPr>
          <w:rFonts w:ascii="Arial" w:hAnsi="Arial"/>
          <w:b/>
          <w:sz w:val="22"/>
          <w:lang w:val="de-DE"/>
        </w:rPr>
        <w:t>für d</w:t>
      </w:r>
      <w:r w:rsidR="004464A0">
        <w:rPr>
          <w:rFonts w:ascii="Arial" w:hAnsi="Arial"/>
          <w:b/>
          <w:sz w:val="22"/>
          <w:lang w:val="de-DE"/>
        </w:rPr>
        <w:t>ie</w:t>
      </w:r>
      <w:r w:rsidRPr="00284844">
        <w:rPr>
          <w:rFonts w:ascii="Arial" w:hAnsi="Arial"/>
          <w:b/>
          <w:sz w:val="22"/>
          <w:lang w:val="de-DE"/>
        </w:rPr>
        <w:t xml:space="preserve"> </w:t>
      </w:r>
      <w:bookmarkStart w:id="0" w:name="_GoBack"/>
      <w:bookmarkEnd w:id="0"/>
      <w:r w:rsidRPr="002B54CD">
        <w:rPr>
          <w:rFonts w:ascii="Arial" w:hAnsi="Arial"/>
          <w:b/>
          <w:sz w:val="22"/>
          <w:highlight w:val="cyan"/>
          <w:lang w:val="de-DE"/>
        </w:rPr>
        <w:t>[Name der Anwaltskanzlei]</w:t>
      </w:r>
    </w:p>
    <w:p w:rsidR="002B54CD" w:rsidRDefault="002B54CD" w:rsidP="002B54CD">
      <w:pPr>
        <w:spacing w:after="360"/>
        <w:jc w:val="center"/>
        <w:rPr>
          <w:rFonts w:ascii="Arial" w:hAnsi="Arial"/>
          <w:sz w:val="22"/>
          <w:lang w:val="de-DE"/>
        </w:rPr>
      </w:pPr>
      <w:r>
        <w:rPr>
          <w:rFonts w:ascii="Arial" w:hAnsi="Arial"/>
          <w:sz w:val="22"/>
          <w:lang w:val="de-DE"/>
        </w:rPr>
        <w:t>(Version 1-0 vom 22. August 2023)</w:t>
      </w:r>
    </w:p>
    <w:p w:rsidR="002B54CD" w:rsidRDefault="002B54CD" w:rsidP="002B54CD">
      <w:pPr>
        <w:spacing w:after="120"/>
        <w:rPr>
          <w:rFonts w:ascii="Arial" w:hAnsi="Arial" w:cs="Arial"/>
          <w:sz w:val="18"/>
          <w:szCs w:val="18"/>
          <w:u w:val="single"/>
          <w:lang w:val="de-DE"/>
        </w:rPr>
      </w:pPr>
      <w:r>
        <w:rPr>
          <w:rFonts w:ascii="Arial" w:hAnsi="Arial" w:cs="Arial"/>
          <w:sz w:val="18"/>
          <w:szCs w:val="18"/>
          <w:u w:val="single"/>
          <w:lang w:val="de-DE"/>
        </w:rPr>
        <w:t>Inhalt:</w:t>
      </w:r>
    </w:p>
    <w:p w:rsidR="00582414" w:rsidRPr="00582414" w:rsidRDefault="002B54CD">
      <w:pPr>
        <w:pStyle w:val="Verzeichnis1"/>
        <w:tabs>
          <w:tab w:val="left" w:pos="440"/>
          <w:tab w:val="right" w:leader="dot" w:pos="9062"/>
        </w:tabs>
        <w:rPr>
          <w:rFonts w:ascii="Arial" w:eastAsiaTheme="minorEastAsia" w:hAnsi="Arial" w:cs="Arial"/>
          <w:noProof/>
          <w:sz w:val="18"/>
          <w:szCs w:val="18"/>
          <w:lang w:eastAsia="de-CH"/>
        </w:rPr>
      </w:pPr>
      <w:r w:rsidRPr="00582414">
        <w:rPr>
          <w:rFonts w:ascii="Arial" w:hAnsi="Arial" w:cs="Arial"/>
          <w:sz w:val="18"/>
          <w:szCs w:val="18"/>
          <w:lang w:val="de-DE"/>
        </w:rPr>
        <w:fldChar w:fldCharType="begin"/>
      </w:r>
      <w:r w:rsidRPr="00582414">
        <w:rPr>
          <w:rFonts w:ascii="Arial" w:hAnsi="Arial" w:cs="Arial"/>
          <w:sz w:val="18"/>
          <w:szCs w:val="18"/>
          <w:lang w:val="de-DE"/>
        </w:rPr>
        <w:instrText xml:space="preserve"> TOC \o "1-3" \h \z \u </w:instrText>
      </w:r>
      <w:r w:rsidRPr="00582414">
        <w:rPr>
          <w:rFonts w:ascii="Arial" w:hAnsi="Arial" w:cs="Arial"/>
          <w:sz w:val="18"/>
          <w:szCs w:val="18"/>
          <w:lang w:val="de-DE"/>
        </w:rPr>
        <w:fldChar w:fldCharType="separate"/>
      </w:r>
      <w:hyperlink w:anchor="_Toc143636661" w:history="1">
        <w:r w:rsidR="00582414" w:rsidRPr="00582414">
          <w:rPr>
            <w:rStyle w:val="Hyperlink"/>
            <w:rFonts w:ascii="Arial" w:hAnsi="Arial" w:cs="Arial"/>
            <w:bCs/>
            <w:noProof/>
            <w:kern w:val="32"/>
            <w:sz w:val="18"/>
            <w:szCs w:val="18"/>
            <w:lang w:val="de-DE"/>
          </w:rPr>
          <w:t>1.</w:t>
        </w:r>
        <w:r w:rsidR="00582414" w:rsidRPr="00582414">
          <w:rPr>
            <w:rFonts w:ascii="Arial" w:eastAsiaTheme="minorEastAsia" w:hAnsi="Arial" w:cs="Arial"/>
            <w:noProof/>
            <w:sz w:val="18"/>
            <w:szCs w:val="18"/>
            <w:lang w:eastAsia="de-CH"/>
          </w:rPr>
          <w:tab/>
        </w:r>
        <w:r w:rsidR="00582414" w:rsidRPr="00582414">
          <w:rPr>
            <w:rStyle w:val="Hyperlink"/>
            <w:rFonts w:ascii="Arial" w:hAnsi="Arial" w:cs="Arial"/>
            <w:bCs/>
            <w:noProof/>
            <w:kern w:val="32"/>
            <w:sz w:val="18"/>
            <w:szCs w:val="18"/>
            <w:lang w:val="de-DE"/>
          </w:rPr>
          <w:t>Einleitung</w:t>
        </w:r>
        <w:r w:rsidR="00582414" w:rsidRPr="00582414">
          <w:rPr>
            <w:rFonts w:ascii="Arial" w:hAnsi="Arial" w:cs="Arial"/>
            <w:noProof/>
            <w:webHidden/>
            <w:sz w:val="18"/>
            <w:szCs w:val="18"/>
          </w:rPr>
          <w:tab/>
        </w:r>
        <w:r w:rsidR="00582414" w:rsidRPr="00582414">
          <w:rPr>
            <w:rFonts w:ascii="Arial" w:hAnsi="Arial" w:cs="Arial"/>
            <w:noProof/>
            <w:webHidden/>
            <w:sz w:val="18"/>
            <w:szCs w:val="18"/>
          </w:rPr>
          <w:fldChar w:fldCharType="begin"/>
        </w:r>
        <w:r w:rsidR="00582414" w:rsidRPr="00582414">
          <w:rPr>
            <w:rFonts w:ascii="Arial" w:hAnsi="Arial" w:cs="Arial"/>
            <w:noProof/>
            <w:webHidden/>
            <w:sz w:val="18"/>
            <w:szCs w:val="18"/>
          </w:rPr>
          <w:instrText xml:space="preserve"> PAGEREF _Toc143636661 \h </w:instrText>
        </w:r>
        <w:r w:rsidR="00582414" w:rsidRPr="00582414">
          <w:rPr>
            <w:rFonts w:ascii="Arial" w:hAnsi="Arial" w:cs="Arial"/>
            <w:noProof/>
            <w:webHidden/>
            <w:sz w:val="18"/>
            <w:szCs w:val="18"/>
          </w:rPr>
        </w:r>
        <w:r w:rsidR="00582414" w:rsidRPr="00582414">
          <w:rPr>
            <w:rFonts w:ascii="Arial" w:hAnsi="Arial" w:cs="Arial"/>
            <w:noProof/>
            <w:webHidden/>
            <w:sz w:val="18"/>
            <w:szCs w:val="18"/>
          </w:rPr>
          <w:fldChar w:fldCharType="separate"/>
        </w:r>
        <w:r w:rsidR="00582414" w:rsidRPr="00582414">
          <w:rPr>
            <w:rFonts w:ascii="Arial" w:hAnsi="Arial" w:cs="Arial"/>
            <w:noProof/>
            <w:webHidden/>
            <w:sz w:val="18"/>
            <w:szCs w:val="18"/>
          </w:rPr>
          <w:t>1</w:t>
        </w:r>
        <w:r w:rsidR="00582414" w:rsidRPr="00582414">
          <w:rPr>
            <w:rFonts w:ascii="Arial" w:hAnsi="Arial" w:cs="Arial"/>
            <w:noProof/>
            <w:webHidden/>
            <w:sz w:val="18"/>
            <w:szCs w:val="18"/>
          </w:rPr>
          <w:fldChar w:fldCharType="end"/>
        </w:r>
      </w:hyperlink>
    </w:p>
    <w:p w:rsidR="00582414" w:rsidRPr="00582414" w:rsidRDefault="00582414">
      <w:pPr>
        <w:pStyle w:val="Verzeichnis1"/>
        <w:tabs>
          <w:tab w:val="left" w:pos="440"/>
          <w:tab w:val="right" w:leader="dot" w:pos="9062"/>
        </w:tabs>
        <w:rPr>
          <w:rFonts w:ascii="Arial" w:eastAsiaTheme="minorEastAsia" w:hAnsi="Arial" w:cs="Arial"/>
          <w:noProof/>
          <w:sz w:val="18"/>
          <w:szCs w:val="18"/>
          <w:lang w:eastAsia="de-CH"/>
        </w:rPr>
      </w:pPr>
      <w:hyperlink w:anchor="_Toc143636662" w:history="1">
        <w:r w:rsidRPr="00582414">
          <w:rPr>
            <w:rStyle w:val="Hyperlink"/>
            <w:rFonts w:ascii="Arial" w:hAnsi="Arial" w:cs="Arial"/>
            <w:bCs/>
            <w:noProof/>
            <w:kern w:val="32"/>
            <w:sz w:val="18"/>
            <w:szCs w:val="18"/>
            <w:lang w:val="de-DE"/>
          </w:rPr>
          <w:t>2.</w:t>
        </w:r>
        <w:r w:rsidRPr="00582414">
          <w:rPr>
            <w:rFonts w:ascii="Arial" w:eastAsiaTheme="minorEastAsia" w:hAnsi="Arial" w:cs="Arial"/>
            <w:noProof/>
            <w:sz w:val="18"/>
            <w:szCs w:val="18"/>
            <w:lang w:eastAsia="de-CH"/>
          </w:rPr>
          <w:tab/>
        </w:r>
        <w:r w:rsidRPr="00582414">
          <w:rPr>
            <w:rStyle w:val="Hyperlink"/>
            <w:rFonts w:ascii="Arial" w:hAnsi="Arial" w:cs="Arial"/>
            <w:bCs/>
            <w:noProof/>
            <w:kern w:val="32"/>
            <w:sz w:val="18"/>
            <w:szCs w:val="18"/>
            <w:lang w:val="de-DE"/>
          </w:rPr>
          <w:t>Bearbeitung von Personendaten von Klientinnen und Klienten</w:t>
        </w:r>
        <w:r w:rsidRPr="00582414">
          <w:rPr>
            <w:rFonts w:ascii="Arial" w:hAnsi="Arial" w:cs="Arial"/>
            <w:noProof/>
            <w:webHidden/>
            <w:sz w:val="18"/>
            <w:szCs w:val="18"/>
          </w:rPr>
          <w:tab/>
        </w:r>
        <w:r w:rsidRPr="00582414">
          <w:rPr>
            <w:rFonts w:ascii="Arial" w:hAnsi="Arial" w:cs="Arial"/>
            <w:noProof/>
            <w:webHidden/>
            <w:sz w:val="18"/>
            <w:szCs w:val="18"/>
          </w:rPr>
          <w:fldChar w:fldCharType="begin"/>
        </w:r>
        <w:r w:rsidRPr="00582414">
          <w:rPr>
            <w:rFonts w:ascii="Arial" w:hAnsi="Arial" w:cs="Arial"/>
            <w:noProof/>
            <w:webHidden/>
            <w:sz w:val="18"/>
            <w:szCs w:val="18"/>
          </w:rPr>
          <w:instrText xml:space="preserve"> PAGEREF _Toc143636662 \h </w:instrText>
        </w:r>
        <w:r w:rsidRPr="00582414">
          <w:rPr>
            <w:rFonts w:ascii="Arial" w:hAnsi="Arial" w:cs="Arial"/>
            <w:noProof/>
            <w:webHidden/>
            <w:sz w:val="18"/>
            <w:szCs w:val="18"/>
          </w:rPr>
        </w:r>
        <w:r w:rsidRPr="00582414">
          <w:rPr>
            <w:rFonts w:ascii="Arial" w:hAnsi="Arial" w:cs="Arial"/>
            <w:noProof/>
            <w:webHidden/>
            <w:sz w:val="18"/>
            <w:szCs w:val="18"/>
          </w:rPr>
          <w:fldChar w:fldCharType="separate"/>
        </w:r>
        <w:r w:rsidRPr="00582414">
          <w:rPr>
            <w:rFonts w:ascii="Arial" w:hAnsi="Arial" w:cs="Arial"/>
            <w:noProof/>
            <w:webHidden/>
            <w:sz w:val="18"/>
            <w:szCs w:val="18"/>
          </w:rPr>
          <w:t>1</w:t>
        </w:r>
        <w:r w:rsidRPr="00582414">
          <w:rPr>
            <w:rFonts w:ascii="Arial" w:hAnsi="Arial" w:cs="Arial"/>
            <w:noProof/>
            <w:webHidden/>
            <w:sz w:val="18"/>
            <w:szCs w:val="18"/>
          </w:rPr>
          <w:fldChar w:fldCharType="end"/>
        </w:r>
      </w:hyperlink>
    </w:p>
    <w:p w:rsidR="00582414" w:rsidRPr="00582414" w:rsidRDefault="00582414">
      <w:pPr>
        <w:pStyle w:val="Verzeichnis1"/>
        <w:tabs>
          <w:tab w:val="left" w:pos="440"/>
          <w:tab w:val="right" w:leader="dot" w:pos="9062"/>
        </w:tabs>
        <w:rPr>
          <w:rFonts w:ascii="Arial" w:eastAsiaTheme="minorEastAsia" w:hAnsi="Arial" w:cs="Arial"/>
          <w:noProof/>
          <w:sz w:val="18"/>
          <w:szCs w:val="18"/>
          <w:lang w:eastAsia="de-CH"/>
        </w:rPr>
      </w:pPr>
      <w:hyperlink w:anchor="_Toc143636663" w:history="1">
        <w:r w:rsidRPr="00582414">
          <w:rPr>
            <w:rStyle w:val="Hyperlink"/>
            <w:rFonts w:ascii="Arial" w:hAnsi="Arial" w:cs="Arial"/>
            <w:bCs/>
            <w:noProof/>
            <w:kern w:val="32"/>
            <w:sz w:val="18"/>
            <w:szCs w:val="18"/>
            <w:lang w:val="de-DE"/>
          </w:rPr>
          <w:t>3.</w:t>
        </w:r>
        <w:r w:rsidRPr="00582414">
          <w:rPr>
            <w:rFonts w:ascii="Arial" w:eastAsiaTheme="minorEastAsia" w:hAnsi="Arial" w:cs="Arial"/>
            <w:noProof/>
            <w:sz w:val="18"/>
            <w:szCs w:val="18"/>
            <w:lang w:eastAsia="de-CH"/>
          </w:rPr>
          <w:tab/>
        </w:r>
        <w:r w:rsidRPr="00582414">
          <w:rPr>
            <w:rStyle w:val="Hyperlink"/>
            <w:rFonts w:ascii="Arial" w:hAnsi="Arial" w:cs="Arial"/>
            <w:bCs/>
            <w:noProof/>
            <w:kern w:val="32"/>
            <w:sz w:val="18"/>
            <w:szCs w:val="18"/>
            <w:lang w:val="de-DE"/>
          </w:rPr>
          <w:t>Bearbeitung von Personendaten bei Anfragen</w:t>
        </w:r>
        <w:r w:rsidRPr="00582414">
          <w:rPr>
            <w:rFonts w:ascii="Arial" w:hAnsi="Arial" w:cs="Arial"/>
            <w:noProof/>
            <w:webHidden/>
            <w:sz w:val="18"/>
            <w:szCs w:val="18"/>
          </w:rPr>
          <w:tab/>
        </w:r>
        <w:r w:rsidRPr="00582414">
          <w:rPr>
            <w:rFonts w:ascii="Arial" w:hAnsi="Arial" w:cs="Arial"/>
            <w:noProof/>
            <w:webHidden/>
            <w:sz w:val="18"/>
            <w:szCs w:val="18"/>
          </w:rPr>
          <w:fldChar w:fldCharType="begin"/>
        </w:r>
        <w:r w:rsidRPr="00582414">
          <w:rPr>
            <w:rFonts w:ascii="Arial" w:hAnsi="Arial" w:cs="Arial"/>
            <w:noProof/>
            <w:webHidden/>
            <w:sz w:val="18"/>
            <w:szCs w:val="18"/>
          </w:rPr>
          <w:instrText xml:space="preserve"> PAGEREF _Toc143636663 \h </w:instrText>
        </w:r>
        <w:r w:rsidRPr="00582414">
          <w:rPr>
            <w:rFonts w:ascii="Arial" w:hAnsi="Arial" w:cs="Arial"/>
            <w:noProof/>
            <w:webHidden/>
            <w:sz w:val="18"/>
            <w:szCs w:val="18"/>
          </w:rPr>
        </w:r>
        <w:r w:rsidRPr="00582414">
          <w:rPr>
            <w:rFonts w:ascii="Arial" w:hAnsi="Arial" w:cs="Arial"/>
            <w:noProof/>
            <w:webHidden/>
            <w:sz w:val="18"/>
            <w:szCs w:val="18"/>
          </w:rPr>
          <w:fldChar w:fldCharType="separate"/>
        </w:r>
        <w:r w:rsidRPr="00582414">
          <w:rPr>
            <w:rFonts w:ascii="Arial" w:hAnsi="Arial" w:cs="Arial"/>
            <w:noProof/>
            <w:webHidden/>
            <w:sz w:val="18"/>
            <w:szCs w:val="18"/>
          </w:rPr>
          <w:t>2</w:t>
        </w:r>
        <w:r w:rsidRPr="00582414">
          <w:rPr>
            <w:rFonts w:ascii="Arial" w:hAnsi="Arial" w:cs="Arial"/>
            <w:noProof/>
            <w:webHidden/>
            <w:sz w:val="18"/>
            <w:szCs w:val="18"/>
          </w:rPr>
          <w:fldChar w:fldCharType="end"/>
        </w:r>
      </w:hyperlink>
    </w:p>
    <w:p w:rsidR="00582414" w:rsidRPr="00582414" w:rsidRDefault="00582414">
      <w:pPr>
        <w:pStyle w:val="Verzeichnis2"/>
        <w:tabs>
          <w:tab w:val="left" w:pos="880"/>
          <w:tab w:val="right" w:leader="dot" w:pos="9062"/>
        </w:tabs>
        <w:rPr>
          <w:rFonts w:ascii="Arial" w:eastAsiaTheme="minorEastAsia" w:hAnsi="Arial" w:cs="Arial"/>
          <w:noProof/>
          <w:sz w:val="18"/>
          <w:szCs w:val="18"/>
          <w:lang w:eastAsia="de-CH"/>
        </w:rPr>
      </w:pPr>
      <w:hyperlink w:anchor="_Toc143636664" w:history="1">
        <w:r w:rsidRPr="00582414">
          <w:rPr>
            <w:rStyle w:val="Hyperlink"/>
            <w:rFonts w:ascii="Arial" w:hAnsi="Arial" w:cs="Arial"/>
            <w:bCs/>
            <w:iCs/>
            <w:noProof/>
            <w:sz w:val="18"/>
            <w:szCs w:val="18"/>
            <w:lang w:val="de-DE"/>
          </w:rPr>
          <w:t>3.1</w:t>
        </w:r>
        <w:r w:rsidRPr="00582414">
          <w:rPr>
            <w:rFonts w:ascii="Arial" w:eastAsiaTheme="minorEastAsia" w:hAnsi="Arial" w:cs="Arial"/>
            <w:noProof/>
            <w:sz w:val="18"/>
            <w:szCs w:val="18"/>
            <w:lang w:eastAsia="de-CH"/>
          </w:rPr>
          <w:tab/>
        </w:r>
        <w:r w:rsidRPr="00582414">
          <w:rPr>
            <w:rStyle w:val="Hyperlink"/>
            <w:rFonts w:ascii="Arial" w:hAnsi="Arial" w:cs="Arial"/>
            <w:bCs/>
            <w:iCs/>
            <w:noProof/>
            <w:sz w:val="18"/>
            <w:szCs w:val="18"/>
            <w:lang w:val="de-DE"/>
          </w:rPr>
          <w:t>Allgemein</w:t>
        </w:r>
        <w:r w:rsidRPr="00582414">
          <w:rPr>
            <w:rFonts w:ascii="Arial" w:hAnsi="Arial" w:cs="Arial"/>
            <w:noProof/>
            <w:webHidden/>
            <w:sz w:val="18"/>
            <w:szCs w:val="18"/>
          </w:rPr>
          <w:tab/>
        </w:r>
        <w:r w:rsidRPr="00582414">
          <w:rPr>
            <w:rFonts w:ascii="Arial" w:hAnsi="Arial" w:cs="Arial"/>
            <w:noProof/>
            <w:webHidden/>
            <w:sz w:val="18"/>
            <w:szCs w:val="18"/>
          </w:rPr>
          <w:fldChar w:fldCharType="begin"/>
        </w:r>
        <w:r w:rsidRPr="00582414">
          <w:rPr>
            <w:rFonts w:ascii="Arial" w:hAnsi="Arial" w:cs="Arial"/>
            <w:noProof/>
            <w:webHidden/>
            <w:sz w:val="18"/>
            <w:szCs w:val="18"/>
          </w:rPr>
          <w:instrText xml:space="preserve"> PAGEREF _Toc143636664 \h </w:instrText>
        </w:r>
        <w:r w:rsidRPr="00582414">
          <w:rPr>
            <w:rFonts w:ascii="Arial" w:hAnsi="Arial" w:cs="Arial"/>
            <w:noProof/>
            <w:webHidden/>
            <w:sz w:val="18"/>
            <w:szCs w:val="18"/>
          </w:rPr>
        </w:r>
        <w:r w:rsidRPr="00582414">
          <w:rPr>
            <w:rFonts w:ascii="Arial" w:hAnsi="Arial" w:cs="Arial"/>
            <w:noProof/>
            <w:webHidden/>
            <w:sz w:val="18"/>
            <w:szCs w:val="18"/>
          </w:rPr>
          <w:fldChar w:fldCharType="separate"/>
        </w:r>
        <w:r w:rsidRPr="00582414">
          <w:rPr>
            <w:rFonts w:ascii="Arial" w:hAnsi="Arial" w:cs="Arial"/>
            <w:noProof/>
            <w:webHidden/>
            <w:sz w:val="18"/>
            <w:szCs w:val="18"/>
          </w:rPr>
          <w:t>2</w:t>
        </w:r>
        <w:r w:rsidRPr="00582414">
          <w:rPr>
            <w:rFonts w:ascii="Arial" w:hAnsi="Arial" w:cs="Arial"/>
            <w:noProof/>
            <w:webHidden/>
            <w:sz w:val="18"/>
            <w:szCs w:val="18"/>
          </w:rPr>
          <w:fldChar w:fldCharType="end"/>
        </w:r>
      </w:hyperlink>
    </w:p>
    <w:p w:rsidR="00582414" w:rsidRPr="00582414" w:rsidRDefault="00582414">
      <w:pPr>
        <w:pStyle w:val="Verzeichnis2"/>
        <w:tabs>
          <w:tab w:val="left" w:pos="880"/>
          <w:tab w:val="right" w:leader="dot" w:pos="9062"/>
        </w:tabs>
        <w:rPr>
          <w:rFonts w:ascii="Arial" w:eastAsiaTheme="minorEastAsia" w:hAnsi="Arial" w:cs="Arial"/>
          <w:noProof/>
          <w:sz w:val="18"/>
          <w:szCs w:val="18"/>
          <w:lang w:eastAsia="de-CH"/>
        </w:rPr>
      </w:pPr>
      <w:hyperlink w:anchor="_Toc143636665" w:history="1">
        <w:r w:rsidRPr="00582414">
          <w:rPr>
            <w:rStyle w:val="Hyperlink"/>
            <w:rFonts w:ascii="Arial" w:hAnsi="Arial" w:cs="Arial"/>
            <w:bCs/>
            <w:iCs/>
            <w:noProof/>
            <w:sz w:val="18"/>
            <w:szCs w:val="18"/>
            <w:lang w:val="de-DE"/>
          </w:rPr>
          <w:t>3.2</w:t>
        </w:r>
        <w:r w:rsidRPr="00582414">
          <w:rPr>
            <w:rFonts w:ascii="Arial" w:eastAsiaTheme="minorEastAsia" w:hAnsi="Arial" w:cs="Arial"/>
            <w:noProof/>
            <w:sz w:val="18"/>
            <w:szCs w:val="18"/>
            <w:lang w:eastAsia="de-CH"/>
          </w:rPr>
          <w:tab/>
        </w:r>
        <w:r w:rsidRPr="00582414">
          <w:rPr>
            <w:rStyle w:val="Hyperlink"/>
            <w:rFonts w:ascii="Arial" w:hAnsi="Arial" w:cs="Arial"/>
            <w:bCs/>
            <w:iCs/>
            <w:noProof/>
            <w:sz w:val="18"/>
            <w:szCs w:val="18"/>
            <w:lang w:val="de-DE"/>
          </w:rPr>
          <w:t>eMail-Verkehr</w:t>
        </w:r>
        <w:r w:rsidRPr="00582414">
          <w:rPr>
            <w:rFonts w:ascii="Arial" w:hAnsi="Arial" w:cs="Arial"/>
            <w:noProof/>
            <w:webHidden/>
            <w:sz w:val="18"/>
            <w:szCs w:val="18"/>
          </w:rPr>
          <w:tab/>
        </w:r>
        <w:r w:rsidRPr="00582414">
          <w:rPr>
            <w:rFonts w:ascii="Arial" w:hAnsi="Arial" w:cs="Arial"/>
            <w:noProof/>
            <w:webHidden/>
            <w:sz w:val="18"/>
            <w:szCs w:val="18"/>
          </w:rPr>
          <w:fldChar w:fldCharType="begin"/>
        </w:r>
        <w:r w:rsidRPr="00582414">
          <w:rPr>
            <w:rFonts w:ascii="Arial" w:hAnsi="Arial" w:cs="Arial"/>
            <w:noProof/>
            <w:webHidden/>
            <w:sz w:val="18"/>
            <w:szCs w:val="18"/>
          </w:rPr>
          <w:instrText xml:space="preserve"> PAGEREF _Toc143636665 \h </w:instrText>
        </w:r>
        <w:r w:rsidRPr="00582414">
          <w:rPr>
            <w:rFonts w:ascii="Arial" w:hAnsi="Arial" w:cs="Arial"/>
            <w:noProof/>
            <w:webHidden/>
            <w:sz w:val="18"/>
            <w:szCs w:val="18"/>
          </w:rPr>
        </w:r>
        <w:r w:rsidRPr="00582414">
          <w:rPr>
            <w:rFonts w:ascii="Arial" w:hAnsi="Arial" w:cs="Arial"/>
            <w:noProof/>
            <w:webHidden/>
            <w:sz w:val="18"/>
            <w:szCs w:val="18"/>
          </w:rPr>
          <w:fldChar w:fldCharType="separate"/>
        </w:r>
        <w:r w:rsidRPr="00582414">
          <w:rPr>
            <w:rFonts w:ascii="Arial" w:hAnsi="Arial" w:cs="Arial"/>
            <w:noProof/>
            <w:webHidden/>
            <w:sz w:val="18"/>
            <w:szCs w:val="18"/>
          </w:rPr>
          <w:t>2</w:t>
        </w:r>
        <w:r w:rsidRPr="00582414">
          <w:rPr>
            <w:rFonts w:ascii="Arial" w:hAnsi="Arial" w:cs="Arial"/>
            <w:noProof/>
            <w:webHidden/>
            <w:sz w:val="18"/>
            <w:szCs w:val="18"/>
          </w:rPr>
          <w:fldChar w:fldCharType="end"/>
        </w:r>
      </w:hyperlink>
    </w:p>
    <w:p w:rsidR="00582414" w:rsidRPr="00582414" w:rsidRDefault="00582414">
      <w:pPr>
        <w:pStyle w:val="Verzeichnis1"/>
        <w:tabs>
          <w:tab w:val="left" w:pos="440"/>
          <w:tab w:val="right" w:leader="dot" w:pos="9062"/>
        </w:tabs>
        <w:rPr>
          <w:rFonts w:ascii="Arial" w:eastAsiaTheme="minorEastAsia" w:hAnsi="Arial" w:cs="Arial"/>
          <w:noProof/>
          <w:sz w:val="18"/>
          <w:szCs w:val="18"/>
          <w:lang w:eastAsia="de-CH"/>
        </w:rPr>
      </w:pPr>
      <w:hyperlink w:anchor="_Toc143636666" w:history="1">
        <w:r w:rsidRPr="00582414">
          <w:rPr>
            <w:rStyle w:val="Hyperlink"/>
            <w:rFonts w:ascii="Arial" w:hAnsi="Arial" w:cs="Arial"/>
            <w:bCs/>
            <w:noProof/>
            <w:kern w:val="32"/>
            <w:sz w:val="18"/>
            <w:szCs w:val="18"/>
            <w:lang w:val="de-DE"/>
          </w:rPr>
          <w:t>4.</w:t>
        </w:r>
        <w:r w:rsidRPr="00582414">
          <w:rPr>
            <w:rFonts w:ascii="Arial" w:eastAsiaTheme="minorEastAsia" w:hAnsi="Arial" w:cs="Arial"/>
            <w:noProof/>
            <w:sz w:val="18"/>
            <w:szCs w:val="18"/>
            <w:lang w:eastAsia="de-CH"/>
          </w:rPr>
          <w:tab/>
        </w:r>
        <w:r w:rsidRPr="00582414">
          <w:rPr>
            <w:rStyle w:val="Hyperlink"/>
            <w:rFonts w:ascii="Arial" w:hAnsi="Arial" w:cs="Arial"/>
            <w:bCs/>
            <w:noProof/>
            <w:kern w:val="32"/>
            <w:sz w:val="18"/>
            <w:szCs w:val="18"/>
            <w:lang w:val="de-DE"/>
          </w:rPr>
          <w:t>Website</w:t>
        </w:r>
        <w:r w:rsidRPr="00582414">
          <w:rPr>
            <w:rFonts w:ascii="Arial" w:hAnsi="Arial" w:cs="Arial"/>
            <w:noProof/>
            <w:webHidden/>
            <w:sz w:val="18"/>
            <w:szCs w:val="18"/>
          </w:rPr>
          <w:tab/>
        </w:r>
        <w:r w:rsidRPr="00582414">
          <w:rPr>
            <w:rFonts w:ascii="Arial" w:hAnsi="Arial" w:cs="Arial"/>
            <w:noProof/>
            <w:webHidden/>
            <w:sz w:val="18"/>
            <w:szCs w:val="18"/>
          </w:rPr>
          <w:fldChar w:fldCharType="begin"/>
        </w:r>
        <w:r w:rsidRPr="00582414">
          <w:rPr>
            <w:rFonts w:ascii="Arial" w:hAnsi="Arial" w:cs="Arial"/>
            <w:noProof/>
            <w:webHidden/>
            <w:sz w:val="18"/>
            <w:szCs w:val="18"/>
          </w:rPr>
          <w:instrText xml:space="preserve"> PAGEREF _Toc143636666 \h </w:instrText>
        </w:r>
        <w:r w:rsidRPr="00582414">
          <w:rPr>
            <w:rFonts w:ascii="Arial" w:hAnsi="Arial" w:cs="Arial"/>
            <w:noProof/>
            <w:webHidden/>
            <w:sz w:val="18"/>
            <w:szCs w:val="18"/>
          </w:rPr>
        </w:r>
        <w:r w:rsidRPr="00582414">
          <w:rPr>
            <w:rFonts w:ascii="Arial" w:hAnsi="Arial" w:cs="Arial"/>
            <w:noProof/>
            <w:webHidden/>
            <w:sz w:val="18"/>
            <w:szCs w:val="18"/>
          </w:rPr>
          <w:fldChar w:fldCharType="separate"/>
        </w:r>
        <w:r w:rsidRPr="00582414">
          <w:rPr>
            <w:rFonts w:ascii="Arial" w:hAnsi="Arial" w:cs="Arial"/>
            <w:noProof/>
            <w:webHidden/>
            <w:sz w:val="18"/>
            <w:szCs w:val="18"/>
          </w:rPr>
          <w:t>3</w:t>
        </w:r>
        <w:r w:rsidRPr="00582414">
          <w:rPr>
            <w:rFonts w:ascii="Arial" w:hAnsi="Arial" w:cs="Arial"/>
            <w:noProof/>
            <w:webHidden/>
            <w:sz w:val="18"/>
            <w:szCs w:val="18"/>
          </w:rPr>
          <w:fldChar w:fldCharType="end"/>
        </w:r>
      </w:hyperlink>
    </w:p>
    <w:p w:rsidR="00582414" w:rsidRPr="00582414" w:rsidRDefault="00582414">
      <w:pPr>
        <w:pStyle w:val="Verzeichnis1"/>
        <w:tabs>
          <w:tab w:val="left" w:pos="440"/>
          <w:tab w:val="right" w:leader="dot" w:pos="9062"/>
        </w:tabs>
        <w:rPr>
          <w:rFonts w:ascii="Arial" w:eastAsiaTheme="minorEastAsia" w:hAnsi="Arial" w:cs="Arial"/>
          <w:noProof/>
          <w:sz w:val="18"/>
          <w:szCs w:val="18"/>
          <w:lang w:eastAsia="de-CH"/>
        </w:rPr>
      </w:pPr>
      <w:hyperlink w:anchor="_Toc143636667" w:history="1">
        <w:r w:rsidRPr="00582414">
          <w:rPr>
            <w:rStyle w:val="Hyperlink"/>
            <w:rFonts w:ascii="Arial" w:hAnsi="Arial" w:cs="Arial"/>
            <w:bCs/>
            <w:noProof/>
            <w:kern w:val="32"/>
            <w:sz w:val="18"/>
            <w:szCs w:val="18"/>
            <w:lang w:val="de-DE"/>
          </w:rPr>
          <w:t>5.</w:t>
        </w:r>
        <w:r w:rsidRPr="00582414">
          <w:rPr>
            <w:rFonts w:ascii="Arial" w:eastAsiaTheme="minorEastAsia" w:hAnsi="Arial" w:cs="Arial"/>
            <w:noProof/>
            <w:sz w:val="18"/>
            <w:szCs w:val="18"/>
            <w:lang w:eastAsia="de-CH"/>
          </w:rPr>
          <w:tab/>
        </w:r>
        <w:r w:rsidRPr="00582414">
          <w:rPr>
            <w:rStyle w:val="Hyperlink"/>
            <w:rFonts w:ascii="Arial" w:hAnsi="Arial" w:cs="Arial"/>
            <w:bCs/>
            <w:noProof/>
            <w:kern w:val="32"/>
            <w:sz w:val="18"/>
            <w:szCs w:val="18"/>
            <w:highlight w:val="yellow"/>
            <w:lang w:val="de-DE"/>
          </w:rPr>
          <w:t>datenschutzpraxis.ch</w:t>
        </w:r>
        <w:r w:rsidRPr="00582414">
          <w:rPr>
            <w:rStyle w:val="Hyperlink"/>
            <w:rFonts w:ascii="Arial" w:hAnsi="Arial" w:cs="Arial"/>
            <w:bCs/>
            <w:noProof/>
            <w:kern w:val="32"/>
            <w:sz w:val="18"/>
            <w:szCs w:val="18"/>
            <w:lang w:val="de-DE"/>
          </w:rPr>
          <w:t xml:space="preserve"> </w:t>
        </w:r>
        <w:r w:rsidRPr="00582414">
          <w:rPr>
            <w:rStyle w:val="Hyperlink"/>
            <w:rFonts w:ascii="Arial" w:hAnsi="Arial" w:cs="Arial"/>
            <w:bCs/>
            <w:noProof/>
            <w:kern w:val="32"/>
            <w:sz w:val="18"/>
            <w:szCs w:val="18"/>
            <w:highlight w:val="cyan"/>
            <w:lang w:val="de-DE"/>
          </w:rPr>
          <w:t>[Name des Newsletter, falls vorhanden, sonst Kapitel weglassen]</w:t>
        </w:r>
        <w:r w:rsidRPr="00582414">
          <w:rPr>
            <w:rFonts w:ascii="Arial" w:hAnsi="Arial" w:cs="Arial"/>
            <w:noProof/>
            <w:webHidden/>
            <w:sz w:val="18"/>
            <w:szCs w:val="18"/>
          </w:rPr>
          <w:tab/>
        </w:r>
        <w:r w:rsidRPr="00582414">
          <w:rPr>
            <w:rFonts w:ascii="Arial" w:hAnsi="Arial" w:cs="Arial"/>
            <w:noProof/>
            <w:webHidden/>
            <w:sz w:val="18"/>
            <w:szCs w:val="18"/>
          </w:rPr>
          <w:fldChar w:fldCharType="begin"/>
        </w:r>
        <w:r w:rsidRPr="00582414">
          <w:rPr>
            <w:rFonts w:ascii="Arial" w:hAnsi="Arial" w:cs="Arial"/>
            <w:noProof/>
            <w:webHidden/>
            <w:sz w:val="18"/>
            <w:szCs w:val="18"/>
          </w:rPr>
          <w:instrText xml:space="preserve"> PAGEREF _Toc143636667 \h </w:instrText>
        </w:r>
        <w:r w:rsidRPr="00582414">
          <w:rPr>
            <w:rFonts w:ascii="Arial" w:hAnsi="Arial" w:cs="Arial"/>
            <w:noProof/>
            <w:webHidden/>
            <w:sz w:val="18"/>
            <w:szCs w:val="18"/>
          </w:rPr>
        </w:r>
        <w:r w:rsidRPr="00582414">
          <w:rPr>
            <w:rFonts w:ascii="Arial" w:hAnsi="Arial" w:cs="Arial"/>
            <w:noProof/>
            <w:webHidden/>
            <w:sz w:val="18"/>
            <w:szCs w:val="18"/>
          </w:rPr>
          <w:fldChar w:fldCharType="separate"/>
        </w:r>
        <w:r w:rsidRPr="00582414">
          <w:rPr>
            <w:rFonts w:ascii="Arial" w:hAnsi="Arial" w:cs="Arial"/>
            <w:noProof/>
            <w:webHidden/>
            <w:sz w:val="18"/>
            <w:szCs w:val="18"/>
          </w:rPr>
          <w:t>3</w:t>
        </w:r>
        <w:r w:rsidRPr="00582414">
          <w:rPr>
            <w:rFonts w:ascii="Arial" w:hAnsi="Arial" w:cs="Arial"/>
            <w:noProof/>
            <w:webHidden/>
            <w:sz w:val="18"/>
            <w:szCs w:val="18"/>
          </w:rPr>
          <w:fldChar w:fldCharType="end"/>
        </w:r>
      </w:hyperlink>
    </w:p>
    <w:p w:rsidR="00582414" w:rsidRPr="00582414" w:rsidRDefault="00582414">
      <w:pPr>
        <w:pStyle w:val="Verzeichnis1"/>
        <w:tabs>
          <w:tab w:val="left" w:pos="440"/>
          <w:tab w:val="right" w:leader="dot" w:pos="9062"/>
        </w:tabs>
        <w:rPr>
          <w:rFonts w:ascii="Arial" w:eastAsiaTheme="minorEastAsia" w:hAnsi="Arial" w:cs="Arial"/>
          <w:noProof/>
          <w:sz w:val="18"/>
          <w:szCs w:val="18"/>
          <w:lang w:eastAsia="de-CH"/>
        </w:rPr>
      </w:pPr>
      <w:hyperlink w:anchor="_Toc143636668" w:history="1">
        <w:r w:rsidRPr="00582414">
          <w:rPr>
            <w:rStyle w:val="Hyperlink"/>
            <w:rFonts w:ascii="Arial" w:hAnsi="Arial" w:cs="Arial"/>
            <w:bCs/>
            <w:noProof/>
            <w:kern w:val="32"/>
            <w:sz w:val="18"/>
            <w:szCs w:val="18"/>
            <w:lang w:val="de-DE"/>
          </w:rPr>
          <w:t>6.</w:t>
        </w:r>
        <w:r w:rsidRPr="00582414">
          <w:rPr>
            <w:rFonts w:ascii="Arial" w:eastAsiaTheme="minorEastAsia" w:hAnsi="Arial" w:cs="Arial"/>
            <w:noProof/>
            <w:sz w:val="18"/>
            <w:szCs w:val="18"/>
            <w:lang w:eastAsia="de-CH"/>
          </w:rPr>
          <w:tab/>
        </w:r>
        <w:r w:rsidRPr="00582414">
          <w:rPr>
            <w:rStyle w:val="Hyperlink"/>
            <w:rFonts w:ascii="Arial" w:hAnsi="Arial" w:cs="Arial"/>
            <w:bCs/>
            <w:noProof/>
            <w:kern w:val="32"/>
            <w:sz w:val="18"/>
            <w:szCs w:val="18"/>
            <w:lang w:val="de-DE"/>
          </w:rPr>
          <w:t>Rechte von betroffenen Personen</w:t>
        </w:r>
        <w:r w:rsidRPr="00582414">
          <w:rPr>
            <w:rFonts w:ascii="Arial" w:hAnsi="Arial" w:cs="Arial"/>
            <w:noProof/>
            <w:webHidden/>
            <w:sz w:val="18"/>
            <w:szCs w:val="18"/>
          </w:rPr>
          <w:tab/>
        </w:r>
        <w:r w:rsidRPr="00582414">
          <w:rPr>
            <w:rFonts w:ascii="Arial" w:hAnsi="Arial" w:cs="Arial"/>
            <w:noProof/>
            <w:webHidden/>
            <w:sz w:val="18"/>
            <w:szCs w:val="18"/>
          </w:rPr>
          <w:fldChar w:fldCharType="begin"/>
        </w:r>
        <w:r w:rsidRPr="00582414">
          <w:rPr>
            <w:rFonts w:ascii="Arial" w:hAnsi="Arial" w:cs="Arial"/>
            <w:noProof/>
            <w:webHidden/>
            <w:sz w:val="18"/>
            <w:szCs w:val="18"/>
          </w:rPr>
          <w:instrText xml:space="preserve"> PAGEREF _Toc143636668 \h </w:instrText>
        </w:r>
        <w:r w:rsidRPr="00582414">
          <w:rPr>
            <w:rFonts w:ascii="Arial" w:hAnsi="Arial" w:cs="Arial"/>
            <w:noProof/>
            <w:webHidden/>
            <w:sz w:val="18"/>
            <w:szCs w:val="18"/>
          </w:rPr>
        </w:r>
        <w:r w:rsidRPr="00582414">
          <w:rPr>
            <w:rFonts w:ascii="Arial" w:hAnsi="Arial" w:cs="Arial"/>
            <w:noProof/>
            <w:webHidden/>
            <w:sz w:val="18"/>
            <w:szCs w:val="18"/>
          </w:rPr>
          <w:fldChar w:fldCharType="separate"/>
        </w:r>
        <w:r w:rsidRPr="00582414">
          <w:rPr>
            <w:rFonts w:ascii="Arial" w:hAnsi="Arial" w:cs="Arial"/>
            <w:noProof/>
            <w:webHidden/>
            <w:sz w:val="18"/>
            <w:szCs w:val="18"/>
          </w:rPr>
          <w:t>3</w:t>
        </w:r>
        <w:r w:rsidRPr="00582414">
          <w:rPr>
            <w:rFonts w:ascii="Arial" w:hAnsi="Arial" w:cs="Arial"/>
            <w:noProof/>
            <w:webHidden/>
            <w:sz w:val="18"/>
            <w:szCs w:val="18"/>
          </w:rPr>
          <w:fldChar w:fldCharType="end"/>
        </w:r>
      </w:hyperlink>
    </w:p>
    <w:p w:rsidR="00582414" w:rsidRPr="00582414" w:rsidRDefault="00582414">
      <w:pPr>
        <w:pStyle w:val="Verzeichnis1"/>
        <w:tabs>
          <w:tab w:val="left" w:pos="440"/>
          <w:tab w:val="right" w:leader="dot" w:pos="9062"/>
        </w:tabs>
        <w:rPr>
          <w:rFonts w:ascii="Arial" w:eastAsiaTheme="minorEastAsia" w:hAnsi="Arial" w:cs="Arial"/>
          <w:noProof/>
          <w:sz w:val="18"/>
          <w:szCs w:val="18"/>
          <w:lang w:eastAsia="de-CH"/>
        </w:rPr>
      </w:pPr>
      <w:hyperlink w:anchor="_Toc143636669" w:history="1">
        <w:r w:rsidRPr="00582414">
          <w:rPr>
            <w:rStyle w:val="Hyperlink"/>
            <w:rFonts w:ascii="Arial" w:hAnsi="Arial" w:cs="Arial"/>
            <w:bCs/>
            <w:noProof/>
            <w:kern w:val="32"/>
            <w:sz w:val="18"/>
            <w:szCs w:val="18"/>
            <w:lang w:val="de-DE"/>
          </w:rPr>
          <w:t>7.</w:t>
        </w:r>
        <w:r w:rsidRPr="00582414">
          <w:rPr>
            <w:rFonts w:ascii="Arial" w:eastAsiaTheme="minorEastAsia" w:hAnsi="Arial" w:cs="Arial"/>
            <w:noProof/>
            <w:sz w:val="18"/>
            <w:szCs w:val="18"/>
            <w:lang w:eastAsia="de-CH"/>
          </w:rPr>
          <w:tab/>
        </w:r>
        <w:r w:rsidRPr="00582414">
          <w:rPr>
            <w:rStyle w:val="Hyperlink"/>
            <w:rFonts w:ascii="Arial" w:hAnsi="Arial" w:cs="Arial"/>
            <w:bCs/>
            <w:noProof/>
            <w:kern w:val="32"/>
            <w:sz w:val="18"/>
            <w:szCs w:val="18"/>
            <w:lang w:val="de-DE"/>
          </w:rPr>
          <w:t xml:space="preserve">Ansprechstelle für Datenschutzfragen bei </w:t>
        </w:r>
        <w:r w:rsidRPr="00582414">
          <w:rPr>
            <w:rStyle w:val="Hyperlink"/>
            <w:rFonts w:ascii="Arial" w:hAnsi="Arial" w:cs="Arial"/>
            <w:noProof/>
            <w:sz w:val="18"/>
            <w:szCs w:val="18"/>
            <w:highlight w:val="cyan"/>
            <w:lang w:val="de-DE"/>
          </w:rPr>
          <w:t>[Name der Anwaltskanzlei]</w:t>
        </w:r>
        <w:r w:rsidRPr="00582414">
          <w:rPr>
            <w:rFonts w:ascii="Arial" w:hAnsi="Arial" w:cs="Arial"/>
            <w:noProof/>
            <w:webHidden/>
            <w:sz w:val="18"/>
            <w:szCs w:val="18"/>
          </w:rPr>
          <w:tab/>
        </w:r>
        <w:r w:rsidRPr="00582414">
          <w:rPr>
            <w:rFonts w:ascii="Arial" w:hAnsi="Arial" w:cs="Arial"/>
            <w:noProof/>
            <w:webHidden/>
            <w:sz w:val="18"/>
            <w:szCs w:val="18"/>
          </w:rPr>
          <w:fldChar w:fldCharType="begin"/>
        </w:r>
        <w:r w:rsidRPr="00582414">
          <w:rPr>
            <w:rFonts w:ascii="Arial" w:hAnsi="Arial" w:cs="Arial"/>
            <w:noProof/>
            <w:webHidden/>
            <w:sz w:val="18"/>
            <w:szCs w:val="18"/>
          </w:rPr>
          <w:instrText xml:space="preserve"> PAGEREF _Toc143636669 \h </w:instrText>
        </w:r>
        <w:r w:rsidRPr="00582414">
          <w:rPr>
            <w:rFonts w:ascii="Arial" w:hAnsi="Arial" w:cs="Arial"/>
            <w:noProof/>
            <w:webHidden/>
            <w:sz w:val="18"/>
            <w:szCs w:val="18"/>
          </w:rPr>
        </w:r>
        <w:r w:rsidRPr="00582414">
          <w:rPr>
            <w:rFonts w:ascii="Arial" w:hAnsi="Arial" w:cs="Arial"/>
            <w:noProof/>
            <w:webHidden/>
            <w:sz w:val="18"/>
            <w:szCs w:val="18"/>
          </w:rPr>
          <w:fldChar w:fldCharType="separate"/>
        </w:r>
        <w:r w:rsidRPr="00582414">
          <w:rPr>
            <w:rFonts w:ascii="Arial" w:hAnsi="Arial" w:cs="Arial"/>
            <w:noProof/>
            <w:webHidden/>
            <w:sz w:val="18"/>
            <w:szCs w:val="18"/>
          </w:rPr>
          <w:t>4</w:t>
        </w:r>
        <w:r w:rsidRPr="00582414">
          <w:rPr>
            <w:rFonts w:ascii="Arial" w:hAnsi="Arial" w:cs="Arial"/>
            <w:noProof/>
            <w:webHidden/>
            <w:sz w:val="18"/>
            <w:szCs w:val="18"/>
          </w:rPr>
          <w:fldChar w:fldCharType="end"/>
        </w:r>
      </w:hyperlink>
    </w:p>
    <w:p w:rsidR="002B54CD" w:rsidRPr="009333A4" w:rsidRDefault="002B54CD" w:rsidP="002B54CD">
      <w:pPr>
        <w:spacing w:after="120"/>
        <w:rPr>
          <w:rFonts w:ascii="Arial" w:hAnsi="Arial" w:cs="Arial"/>
          <w:sz w:val="18"/>
          <w:szCs w:val="18"/>
          <w:lang w:val="de-DE"/>
        </w:rPr>
      </w:pPr>
      <w:r w:rsidRPr="00582414">
        <w:rPr>
          <w:rFonts w:ascii="Arial" w:hAnsi="Arial" w:cs="Arial"/>
          <w:sz w:val="18"/>
          <w:szCs w:val="18"/>
          <w:lang w:val="de-DE"/>
        </w:rPr>
        <w:fldChar w:fldCharType="end"/>
      </w:r>
    </w:p>
    <w:p w:rsidR="002B54CD" w:rsidRPr="00A72B32" w:rsidRDefault="002B54CD" w:rsidP="002B54CD">
      <w:pPr>
        <w:pStyle w:val="berschrift1"/>
        <w:keepLines w:val="0"/>
        <w:tabs>
          <w:tab w:val="left" w:pos="851"/>
        </w:tabs>
        <w:spacing w:after="120"/>
        <w:ind w:left="851" w:hanging="851"/>
        <w:rPr>
          <w:rFonts w:ascii="Arial" w:eastAsia="Times New Roman" w:hAnsi="Arial" w:cs="Arial"/>
          <w:b/>
          <w:bCs/>
          <w:color w:val="auto"/>
          <w:kern w:val="32"/>
          <w:sz w:val="22"/>
          <w:szCs w:val="22"/>
          <w:lang w:val="de-DE"/>
        </w:rPr>
      </w:pPr>
      <w:bookmarkStart w:id="1" w:name="_Toc176668817"/>
      <w:bookmarkStart w:id="2" w:name="_Toc445997752"/>
      <w:bookmarkStart w:id="3" w:name="_Toc468105301"/>
      <w:bookmarkStart w:id="4" w:name="_Toc482864361"/>
      <w:bookmarkStart w:id="5" w:name="_Toc483583283"/>
      <w:bookmarkStart w:id="6" w:name="_Toc143636661"/>
      <w:r w:rsidRPr="00A72B32">
        <w:rPr>
          <w:rFonts w:ascii="Arial" w:eastAsia="Times New Roman" w:hAnsi="Arial" w:cs="Arial"/>
          <w:b/>
          <w:bCs/>
          <w:color w:val="auto"/>
          <w:kern w:val="32"/>
          <w:sz w:val="22"/>
          <w:szCs w:val="22"/>
          <w:lang w:val="de-DE"/>
        </w:rPr>
        <w:t>1.</w:t>
      </w:r>
      <w:r w:rsidRPr="00A72B32">
        <w:rPr>
          <w:rFonts w:ascii="Arial" w:eastAsia="Times New Roman" w:hAnsi="Arial" w:cs="Arial"/>
          <w:b/>
          <w:bCs/>
          <w:color w:val="auto"/>
          <w:kern w:val="32"/>
          <w:sz w:val="22"/>
          <w:szCs w:val="22"/>
          <w:lang w:val="de-DE"/>
        </w:rPr>
        <w:tab/>
      </w:r>
      <w:bookmarkEnd w:id="1"/>
      <w:bookmarkEnd w:id="2"/>
      <w:bookmarkEnd w:id="3"/>
      <w:bookmarkEnd w:id="4"/>
      <w:bookmarkEnd w:id="5"/>
      <w:r>
        <w:rPr>
          <w:rFonts w:ascii="Arial" w:eastAsia="Times New Roman" w:hAnsi="Arial" w:cs="Arial"/>
          <w:b/>
          <w:bCs/>
          <w:color w:val="auto"/>
          <w:kern w:val="32"/>
          <w:sz w:val="22"/>
          <w:szCs w:val="22"/>
          <w:lang w:val="de-DE"/>
        </w:rPr>
        <w:t>Einleitung</w:t>
      </w:r>
      <w:bookmarkEnd w:id="6"/>
    </w:p>
    <w:p w:rsidR="002B54CD" w:rsidRDefault="002B54CD" w:rsidP="002B54CD">
      <w:pPr>
        <w:spacing w:after="120"/>
        <w:rPr>
          <w:rFonts w:ascii="Arial" w:hAnsi="Arial"/>
          <w:sz w:val="22"/>
          <w:lang w:val="de-DE"/>
        </w:rPr>
      </w:pPr>
      <w:r>
        <w:rPr>
          <w:rFonts w:ascii="Arial" w:hAnsi="Arial"/>
          <w:sz w:val="22"/>
          <w:lang w:val="de-DE"/>
        </w:rPr>
        <w:t xml:space="preserve">Mit dieser so genannten Datenschutzerklärung werden im Sinne von Art. 19 und 20 des Bundesgesetzes über den Datenschutz (DSG) vom 25. September 2020 betroffene Personen und potenziell betroffene Personen über die Bearbeitung von Personendaten (namentlich auch über die Beschaffung von Personendaten) durch das </w:t>
      </w:r>
      <w:r w:rsidRPr="002B54CD">
        <w:rPr>
          <w:rFonts w:ascii="Arial" w:hAnsi="Arial"/>
          <w:sz w:val="22"/>
          <w:highlight w:val="yellow"/>
          <w:lang w:val="de-DE"/>
        </w:rPr>
        <w:t>Einzelunternehmen kettiger.ch, Daniel Kettiger</w:t>
      </w:r>
      <w:r>
        <w:rPr>
          <w:rFonts w:ascii="Arial" w:hAnsi="Arial"/>
          <w:sz w:val="22"/>
          <w:highlight w:val="yellow"/>
          <w:lang w:val="de-DE"/>
        </w:rPr>
        <w:t xml:space="preserve"> </w:t>
      </w:r>
      <w:r w:rsidRPr="002B54CD">
        <w:rPr>
          <w:rFonts w:ascii="Arial" w:hAnsi="Arial"/>
          <w:sz w:val="22"/>
          <w:highlight w:val="cyan"/>
          <w:lang w:val="de-DE"/>
        </w:rPr>
        <w:t xml:space="preserve">[Name der Anwaltskanzlei], [evtl. Namen aller </w:t>
      </w:r>
      <w:proofErr w:type="spellStart"/>
      <w:r w:rsidRPr="002B54CD">
        <w:rPr>
          <w:rFonts w:ascii="Arial" w:hAnsi="Arial"/>
          <w:sz w:val="22"/>
          <w:highlight w:val="cyan"/>
          <w:lang w:val="de-DE"/>
        </w:rPr>
        <w:t>Anwält</w:t>
      </w:r>
      <w:proofErr w:type="spellEnd"/>
      <w:r w:rsidRPr="002B54CD">
        <w:rPr>
          <w:rFonts w:ascii="Arial" w:hAnsi="Arial"/>
          <w:sz w:val="22"/>
          <w:highlight w:val="cyan"/>
          <w:lang w:val="de-DE"/>
        </w:rPr>
        <w:t>*innen]</w:t>
      </w:r>
      <w:r>
        <w:rPr>
          <w:rFonts w:ascii="Arial" w:hAnsi="Arial"/>
          <w:sz w:val="22"/>
          <w:lang w:val="de-DE"/>
        </w:rPr>
        <w:t xml:space="preserve"> informiert.</w:t>
      </w:r>
    </w:p>
    <w:p w:rsidR="002B54CD" w:rsidRDefault="002B54CD" w:rsidP="002B54CD">
      <w:pPr>
        <w:spacing w:after="120"/>
        <w:rPr>
          <w:rFonts w:ascii="Arial" w:hAnsi="Arial"/>
          <w:sz w:val="22"/>
          <w:lang w:val="de-DE"/>
        </w:rPr>
      </w:pPr>
      <w:r w:rsidRPr="009333A4">
        <w:rPr>
          <w:rFonts w:ascii="Arial" w:hAnsi="Arial"/>
          <w:sz w:val="22"/>
          <w:lang w:val="de-DE"/>
        </w:rPr>
        <w:t xml:space="preserve">Es ist keine Einwilligung </w:t>
      </w:r>
      <w:r>
        <w:rPr>
          <w:rFonts w:ascii="Arial" w:hAnsi="Arial"/>
          <w:sz w:val="22"/>
          <w:lang w:val="de-DE"/>
        </w:rPr>
        <w:t>von Seiten</w:t>
      </w:r>
      <w:r w:rsidRPr="009333A4">
        <w:rPr>
          <w:rFonts w:ascii="Arial" w:hAnsi="Arial"/>
          <w:sz w:val="22"/>
          <w:lang w:val="de-DE"/>
        </w:rPr>
        <w:t xml:space="preserve"> </w:t>
      </w:r>
      <w:r>
        <w:rPr>
          <w:rFonts w:ascii="Arial" w:hAnsi="Arial"/>
          <w:sz w:val="22"/>
          <w:lang w:val="de-DE"/>
        </w:rPr>
        <w:t xml:space="preserve">betroffener Personen und potenziell betroffener Personen, d.h. von Seiten </w:t>
      </w:r>
      <w:r w:rsidRPr="009333A4">
        <w:rPr>
          <w:rFonts w:ascii="Arial" w:hAnsi="Arial"/>
          <w:sz w:val="22"/>
          <w:lang w:val="de-DE"/>
        </w:rPr>
        <w:t xml:space="preserve">der </w:t>
      </w:r>
      <w:proofErr w:type="spellStart"/>
      <w:r w:rsidRPr="009333A4">
        <w:rPr>
          <w:rFonts w:ascii="Arial" w:hAnsi="Arial"/>
          <w:sz w:val="22"/>
          <w:lang w:val="de-DE"/>
        </w:rPr>
        <w:t>Klientschaft</w:t>
      </w:r>
      <w:proofErr w:type="spellEnd"/>
      <w:r w:rsidRPr="009333A4">
        <w:rPr>
          <w:rFonts w:ascii="Arial" w:hAnsi="Arial"/>
          <w:sz w:val="22"/>
          <w:lang w:val="de-DE"/>
        </w:rPr>
        <w:t xml:space="preserve">, </w:t>
      </w:r>
      <w:r>
        <w:rPr>
          <w:rFonts w:ascii="Arial" w:hAnsi="Arial"/>
          <w:sz w:val="22"/>
          <w:lang w:val="de-DE"/>
        </w:rPr>
        <w:t>deren Mitarbeitenden</w:t>
      </w:r>
      <w:r w:rsidRPr="009333A4">
        <w:rPr>
          <w:rFonts w:ascii="Arial" w:hAnsi="Arial"/>
          <w:sz w:val="22"/>
          <w:lang w:val="de-DE"/>
        </w:rPr>
        <w:t xml:space="preserve"> oder anderen Kontaktpersonen</w:t>
      </w:r>
      <w:r>
        <w:rPr>
          <w:rFonts w:ascii="Arial" w:hAnsi="Arial"/>
          <w:sz w:val="22"/>
          <w:lang w:val="de-DE"/>
        </w:rPr>
        <w:t xml:space="preserve">, von Seiten von Personen, die Anfragen stellen, oder von Seiten von Nutzerinnen und Nutzern der Website </w:t>
      </w:r>
      <w:r w:rsidRPr="002B54CD">
        <w:rPr>
          <w:rFonts w:ascii="Arial" w:hAnsi="Arial"/>
          <w:sz w:val="22"/>
          <w:highlight w:val="yellow"/>
          <w:lang w:val="de-DE"/>
        </w:rPr>
        <w:t>kettiger.ch</w:t>
      </w:r>
      <w:r w:rsidRPr="009333A4">
        <w:rPr>
          <w:rFonts w:ascii="Arial" w:hAnsi="Arial"/>
          <w:sz w:val="22"/>
          <w:lang w:val="de-DE"/>
        </w:rPr>
        <w:t xml:space="preserve"> </w:t>
      </w:r>
      <w:r w:rsidRPr="002B54CD">
        <w:rPr>
          <w:rFonts w:ascii="Arial" w:hAnsi="Arial"/>
          <w:sz w:val="22"/>
          <w:highlight w:val="cyan"/>
          <w:lang w:val="de-DE"/>
        </w:rPr>
        <w:t>[Domain Name der Website]</w:t>
      </w:r>
      <w:r>
        <w:rPr>
          <w:rFonts w:ascii="Arial" w:hAnsi="Arial"/>
          <w:sz w:val="22"/>
          <w:lang w:val="de-DE"/>
        </w:rPr>
        <w:t xml:space="preserve"> </w:t>
      </w:r>
      <w:r>
        <w:rPr>
          <w:rFonts w:ascii="Arial" w:hAnsi="Arial"/>
          <w:sz w:val="22"/>
          <w:lang w:val="de-DE"/>
        </w:rPr>
        <w:t xml:space="preserve">oder des Informationsdienstes „datenschutzpraxis.ch“ </w:t>
      </w:r>
      <w:r w:rsidRPr="009333A4">
        <w:rPr>
          <w:rFonts w:ascii="Arial" w:hAnsi="Arial"/>
          <w:sz w:val="22"/>
          <w:lang w:val="de-DE"/>
        </w:rPr>
        <w:t xml:space="preserve">in die Datenschutzerklärung notwendig. Es handelt sich bei der Datenschutzerklärung lediglich um die </w:t>
      </w:r>
      <w:r>
        <w:rPr>
          <w:rFonts w:ascii="Arial" w:hAnsi="Arial"/>
          <w:sz w:val="22"/>
          <w:lang w:val="de-DE"/>
        </w:rPr>
        <w:t xml:space="preserve">einseitige </w:t>
      </w:r>
      <w:r w:rsidRPr="009333A4">
        <w:rPr>
          <w:rFonts w:ascii="Arial" w:hAnsi="Arial"/>
          <w:sz w:val="22"/>
          <w:lang w:val="de-DE"/>
        </w:rPr>
        <w:t xml:space="preserve">Information über Art, Umfang und Zweck der Nutzung </w:t>
      </w:r>
      <w:r>
        <w:rPr>
          <w:rFonts w:ascii="Arial" w:hAnsi="Arial"/>
          <w:sz w:val="22"/>
          <w:lang w:val="de-DE"/>
        </w:rPr>
        <w:t xml:space="preserve">von </w:t>
      </w:r>
      <w:r w:rsidRPr="009333A4">
        <w:rPr>
          <w:rFonts w:ascii="Arial" w:hAnsi="Arial"/>
          <w:sz w:val="22"/>
          <w:lang w:val="de-DE"/>
        </w:rPr>
        <w:t xml:space="preserve">Personendaten. </w:t>
      </w:r>
    </w:p>
    <w:p w:rsidR="002B54CD" w:rsidRPr="006A0B87" w:rsidRDefault="002B54CD" w:rsidP="002B54CD">
      <w:pPr>
        <w:spacing w:after="120"/>
        <w:rPr>
          <w:rFonts w:ascii="Arial" w:hAnsi="Arial"/>
          <w:color w:val="000000" w:themeColor="text1"/>
          <w:sz w:val="22"/>
          <w:lang w:val="de-DE"/>
        </w:rPr>
      </w:pPr>
      <w:r w:rsidRPr="009333A4">
        <w:rPr>
          <w:rFonts w:ascii="Arial" w:hAnsi="Arial"/>
          <w:sz w:val="22"/>
          <w:lang w:val="de-DE"/>
        </w:rPr>
        <w:t>D</w:t>
      </w:r>
      <w:r>
        <w:rPr>
          <w:rFonts w:ascii="Arial" w:hAnsi="Arial"/>
          <w:sz w:val="22"/>
          <w:lang w:val="de-DE"/>
        </w:rPr>
        <w:t>ie</w:t>
      </w:r>
      <w:r w:rsidRPr="009333A4">
        <w:rPr>
          <w:rFonts w:ascii="Arial" w:hAnsi="Arial"/>
          <w:sz w:val="22"/>
          <w:lang w:val="de-DE"/>
        </w:rPr>
        <w:t xml:space="preserve"> </w:t>
      </w:r>
      <w:r w:rsidRPr="002B54CD">
        <w:rPr>
          <w:rFonts w:ascii="Arial" w:hAnsi="Arial"/>
          <w:sz w:val="22"/>
          <w:highlight w:val="cyan"/>
          <w:lang w:val="de-DE"/>
        </w:rPr>
        <w:t>[Name der Anwaltskanzlei]</w:t>
      </w:r>
      <w:r w:rsidRPr="009333A4">
        <w:rPr>
          <w:rFonts w:ascii="Arial" w:hAnsi="Arial"/>
          <w:sz w:val="22"/>
          <w:lang w:val="de-DE"/>
        </w:rPr>
        <w:t xml:space="preserve"> behält sich das Recht vor, den Inhalt der </w:t>
      </w:r>
      <w:r>
        <w:rPr>
          <w:rFonts w:ascii="Arial" w:hAnsi="Arial"/>
          <w:sz w:val="22"/>
          <w:lang w:val="de-DE"/>
        </w:rPr>
        <w:t>vorliegenden</w:t>
      </w:r>
      <w:r w:rsidRPr="009333A4">
        <w:rPr>
          <w:rFonts w:ascii="Arial" w:hAnsi="Arial"/>
          <w:sz w:val="22"/>
          <w:lang w:val="de-DE"/>
        </w:rPr>
        <w:t xml:space="preserve"> Datenschutzerklärung jederzeit und ohne Ankündigung einseitig zu ändern. Es wird daher empfohlen, die Datenschutzerklärung </w:t>
      </w:r>
      <w:proofErr w:type="spellStart"/>
      <w:r w:rsidRPr="009333A4">
        <w:rPr>
          <w:rFonts w:ascii="Arial" w:hAnsi="Arial"/>
          <w:sz w:val="22"/>
          <w:lang w:val="de-DE"/>
        </w:rPr>
        <w:t>regelmässig</w:t>
      </w:r>
      <w:proofErr w:type="spellEnd"/>
      <w:r w:rsidRPr="009333A4">
        <w:rPr>
          <w:rFonts w:ascii="Arial" w:hAnsi="Arial"/>
          <w:sz w:val="22"/>
          <w:lang w:val="de-DE"/>
        </w:rPr>
        <w:t xml:space="preserve"> auf </w:t>
      </w:r>
      <w:r>
        <w:rPr>
          <w:rFonts w:ascii="Arial" w:hAnsi="Arial"/>
          <w:sz w:val="22"/>
          <w:lang w:val="de-DE"/>
        </w:rPr>
        <w:t xml:space="preserve">der </w:t>
      </w:r>
      <w:r w:rsidRPr="009333A4">
        <w:rPr>
          <w:rFonts w:ascii="Arial" w:hAnsi="Arial"/>
          <w:sz w:val="22"/>
          <w:lang w:val="de-DE"/>
        </w:rPr>
        <w:t xml:space="preserve">Website </w:t>
      </w:r>
      <w:r w:rsidRPr="002B54CD">
        <w:rPr>
          <w:rFonts w:ascii="Arial" w:hAnsi="Arial"/>
          <w:sz w:val="22"/>
          <w:highlight w:val="cyan"/>
          <w:lang w:val="de-DE"/>
        </w:rPr>
        <w:t>[Domain Name der Website]</w:t>
      </w:r>
      <w:r>
        <w:rPr>
          <w:rFonts w:ascii="Arial" w:hAnsi="Arial"/>
          <w:sz w:val="22"/>
          <w:lang w:val="de-DE"/>
        </w:rPr>
        <w:t xml:space="preserve"> </w:t>
      </w:r>
      <w:r w:rsidRPr="009333A4">
        <w:rPr>
          <w:rFonts w:ascii="Arial" w:hAnsi="Arial"/>
          <w:sz w:val="22"/>
          <w:lang w:val="de-DE"/>
        </w:rPr>
        <w:t>zu konsultieren</w:t>
      </w:r>
      <w:r>
        <w:rPr>
          <w:rFonts w:ascii="Arial" w:hAnsi="Arial"/>
          <w:sz w:val="22"/>
          <w:lang w:val="de-DE"/>
        </w:rPr>
        <w:t xml:space="preserve"> </w:t>
      </w:r>
      <w:r w:rsidRPr="006A0B87">
        <w:rPr>
          <w:rFonts w:ascii="Arial" w:hAnsi="Arial"/>
          <w:color w:val="000000" w:themeColor="text1"/>
          <w:sz w:val="22"/>
          <w:lang w:val="de-DE"/>
        </w:rPr>
        <w:t>(</w:t>
      </w:r>
      <w:hyperlink r:id="rId5" w:history="1">
        <w:r w:rsidRPr="002B54CD">
          <w:rPr>
            <w:rStyle w:val="Hyperlink"/>
            <w:rFonts w:ascii="Arial" w:hAnsi="Arial"/>
            <w:color w:val="000000" w:themeColor="text1"/>
            <w:sz w:val="22"/>
            <w:highlight w:val="cyan"/>
            <w:lang w:val="de-DE"/>
          </w:rPr>
          <w:t>[Link</w:t>
        </w:r>
      </w:hyperlink>
      <w:r w:rsidRPr="002B54CD">
        <w:rPr>
          <w:rStyle w:val="Hyperlink"/>
          <w:rFonts w:ascii="Arial" w:hAnsi="Arial"/>
          <w:color w:val="000000" w:themeColor="text1"/>
          <w:sz w:val="22"/>
          <w:highlight w:val="cyan"/>
          <w:lang w:val="de-DE"/>
        </w:rPr>
        <w:t xml:space="preserve"> auf Stelle im Webauftritt]</w:t>
      </w:r>
      <w:r w:rsidRPr="006A0B87">
        <w:rPr>
          <w:rFonts w:ascii="Arial" w:hAnsi="Arial"/>
          <w:color w:val="000000" w:themeColor="text1"/>
          <w:sz w:val="22"/>
          <w:lang w:val="de-DE"/>
        </w:rPr>
        <w:t xml:space="preserve">). </w:t>
      </w:r>
    </w:p>
    <w:p w:rsidR="002B54CD" w:rsidRPr="00A72B32" w:rsidRDefault="002B54CD" w:rsidP="002B54CD">
      <w:pPr>
        <w:pStyle w:val="berschrift1"/>
        <w:keepLines w:val="0"/>
        <w:tabs>
          <w:tab w:val="left" w:pos="851"/>
        </w:tabs>
        <w:spacing w:after="120"/>
        <w:ind w:left="851" w:hanging="851"/>
        <w:rPr>
          <w:rFonts w:ascii="Arial" w:eastAsia="Times New Roman" w:hAnsi="Arial" w:cs="Arial"/>
          <w:b/>
          <w:bCs/>
          <w:color w:val="auto"/>
          <w:kern w:val="32"/>
          <w:sz w:val="22"/>
          <w:szCs w:val="22"/>
          <w:lang w:val="de-DE"/>
        </w:rPr>
      </w:pPr>
      <w:bookmarkStart w:id="7" w:name="_Toc143636662"/>
      <w:r>
        <w:rPr>
          <w:rFonts w:ascii="Arial" w:eastAsia="Times New Roman" w:hAnsi="Arial" w:cs="Arial"/>
          <w:b/>
          <w:bCs/>
          <w:color w:val="auto"/>
          <w:kern w:val="32"/>
          <w:sz w:val="22"/>
          <w:szCs w:val="22"/>
          <w:lang w:val="de-DE"/>
        </w:rPr>
        <w:t>2</w:t>
      </w:r>
      <w:r w:rsidRPr="00A72B32">
        <w:rPr>
          <w:rFonts w:ascii="Arial" w:eastAsia="Times New Roman" w:hAnsi="Arial" w:cs="Arial"/>
          <w:b/>
          <w:bCs/>
          <w:color w:val="auto"/>
          <w:kern w:val="32"/>
          <w:sz w:val="22"/>
          <w:szCs w:val="22"/>
          <w:lang w:val="de-DE"/>
        </w:rPr>
        <w:t>.</w:t>
      </w:r>
      <w:r w:rsidRPr="00A72B32">
        <w:rPr>
          <w:rFonts w:ascii="Arial" w:eastAsia="Times New Roman" w:hAnsi="Arial" w:cs="Arial"/>
          <w:b/>
          <w:bCs/>
          <w:color w:val="auto"/>
          <w:kern w:val="32"/>
          <w:sz w:val="22"/>
          <w:szCs w:val="22"/>
          <w:lang w:val="de-DE"/>
        </w:rPr>
        <w:tab/>
      </w:r>
      <w:r>
        <w:rPr>
          <w:rFonts w:ascii="Arial" w:eastAsia="Times New Roman" w:hAnsi="Arial" w:cs="Arial"/>
          <w:b/>
          <w:bCs/>
          <w:color w:val="auto"/>
          <w:kern w:val="32"/>
          <w:sz w:val="22"/>
          <w:szCs w:val="22"/>
          <w:lang w:val="de-DE"/>
        </w:rPr>
        <w:t>Bearbeitung von Personendaten von Klientinnen und Klienten</w:t>
      </w:r>
      <w:bookmarkEnd w:id="7"/>
    </w:p>
    <w:p w:rsidR="002B54CD" w:rsidRDefault="002B54CD" w:rsidP="002B54CD">
      <w:pPr>
        <w:spacing w:after="120"/>
        <w:rPr>
          <w:rFonts w:ascii="Arial" w:hAnsi="Arial"/>
          <w:sz w:val="22"/>
          <w:lang w:val="de-DE"/>
        </w:rPr>
      </w:pPr>
      <w:r w:rsidRPr="002B54CD">
        <w:rPr>
          <w:rFonts w:ascii="Arial" w:hAnsi="Arial"/>
          <w:sz w:val="22"/>
          <w:highlight w:val="cyan"/>
          <w:lang w:val="de-DE"/>
        </w:rPr>
        <w:t>[Name der Anwaltskanzlei]</w:t>
      </w:r>
      <w:r>
        <w:rPr>
          <w:rFonts w:ascii="Arial" w:hAnsi="Arial"/>
          <w:sz w:val="22"/>
          <w:highlight w:val="cyan"/>
          <w:lang w:val="de-DE"/>
        </w:rPr>
        <w:t xml:space="preserve"> </w:t>
      </w:r>
      <w:r w:rsidRPr="00B2029C">
        <w:rPr>
          <w:rFonts w:ascii="Arial" w:hAnsi="Arial"/>
          <w:sz w:val="22"/>
          <w:lang w:val="de-DE"/>
        </w:rPr>
        <w:t>bearbeite</w:t>
      </w:r>
      <w:r>
        <w:rPr>
          <w:rFonts w:ascii="Arial" w:hAnsi="Arial"/>
          <w:sz w:val="22"/>
          <w:lang w:val="de-DE"/>
        </w:rPr>
        <w:t>t</w:t>
      </w:r>
      <w:r w:rsidRPr="00B2029C">
        <w:rPr>
          <w:rFonts w:ascii="Arial" w:hAnsi="Arial"/>
          <w:sz w:val="22"/>
          <w:lang w:val="de-DE"/>
        </w:rPr>
        <w:t xml:space="preserve"> Personendaten (Daten, die natürliche Personen direkt oder indirekt identifizieren), welche </w:t>
      </w:r>
      <w:r w:rsidRPr="002B54CD">
        <w:rPr>
          <w:rFonts w:ascii="Arial" w:hAnsi="Arial"/>
          <w:sz w:val="22"/>
          <w:highlight w:val="cyan"/>
          <w:lang w:val="de-DE"/>
        </w:rPr>
        <w:t>[Name der Anwaltskanzlei]</w:t>
      </w:r>
      <w:r w:rsidRPr="00B2029C">
        <w:rPr>
          <w:rFonts w:ascii="Arial" w:hAnsi="Arial"/>
          <w:sz w:val="22"/>
          <w:lang w:val="de-DE"/>
        </w:rPr>
        <w:t xml:space="preserve"> im Rahmen der Mandatsbeziehung, d.h. von Aufträgen im Beratungs- und Anwaltsbereich von Klientinnen bzw. Klienten oder beteiligten Dritten </w:t>
      </w:r>
      <w:r>
        <w:rPr>
          <w:rFonts w:ascii="Arial" w:hAnsi="Arial"/>
          <w:sz w:val="22"/>
          <w:lang w:val="de-DE"/>
        </w:rPr>
        <w:t xml:space="preserve">erhält oder </w:t>
      </w:r>
      <w:r w:rsidRPr="00B2029C">
        <w:rPr>
          <w:rFonts w:ascii="Arial" w:hAnsi="Arial"/>
          <w:sz w:val="22"/>
          <w:lang w:val="de-DE"/>
        </w:rPr>
        <w:t>selbst erheb</w:t>
      </w:r>
      <w:r>
        <w:rPr>
          <w:rFonts w:ascii="Arial" w:hAnsi="Arial"/>
          <w:sz w:val="22"/>
          <w:lang w:val="de-DE"/>
        </w:rPr>
        <w:t>t</w:t>
      </w:r>
      <w:r w:rsidRPr="00B2029C">
        <w:rPr>
          <w:rFonts w:ascii="Arial" w:hAnsi="Arial"/>
          <w:sz w:val="22"/>
          <w:lang w:val="de-DE"/>
        </w:rPr>
        <w:t>.</w:t>
      </w:r>
    </w:p>
    <w:p w:rsidR="002B54CD" w:rsidRPr="00B94E8D" w:rsidRDefault="002B54CD" w:rsidP="002B54CD">
      <w:pPr>
        <w:spacing w:after="120"/>
        <w:rPr>
          <w:rFonts w:ascii="Arial" w:hAnsi="Arial"/>
          <w:sz w:val="22"/>
          <w:lang w:val="de-DE"/>
        </w:rPr>
      </w:pPr>
      <w:bookmarkStart w:id="8" w:name="_Hlk111727487"/>
      <w:r w:rsidRPr="00B94E8D">
        <w:rPr>
          <w:rFonts w:ascii="Arial" w:hAnsi="Arial"/>
          <w:sz w:val="22"/>
          <w:lang w:val="de-DE"/>
        </w:rPr>
        <w:t>Einige d</w:t>
      </w:r>
      <w:r>
        <w:rPr>
          <w:rFonts w:ascii="Arial" w:hAnsi="Arial"/>
          <w:sz w:val="22"/>
          <w:lang w:val="de-DE"/>
        </w:rPr>
        <w:t>ieser</w:t>
      </w:r>
      <w:r w:rsidRPr="00B94E8D">
        <w:rPr>
          <w:rFonts w:ascii="Arial" w:hAnsi="Arial"/>
          <w:sz w:val="22"/>
          <w:lang w:val="de-DE"/>
        </w:rPr>
        <w:t xml:space="preserve"> Personendaten überlassen die betroffenen Personen </w:t>
      </w:r>
      <w:r w:rsidRPr="002B54CD">
        <w:rPr>
          <w:rFonts w:ascii="Arial" w:hAnsi="Arial"/>
          <w:sz w:val="22"/>
          <w:highlight w:val="cyan"/>
          <w:lang w:val="de-DE"/>
        </w:rPr>
        <w:t>[Name der Anwaltskanzlei]</w:t>
      </w:r>
      <w:r w:rsidRPr="00B94E8D">
        <w:rPr>
          <w:rFonts w:ascii="Arial" w:hAnsi="Arial"/>
          <w:sz w:val="22"/>
          <w:lang w:val="de-DE"/>
        </w:rPr>
        <w:t xml:space="preserve"> selb</w:t>
      </w:r>
      <w:r>
        <w:rPr>
          <w:rFonts w:ascii="Arial" w:hAnsi="Arial"/>
          <w:sz w:val="22"/>
          <w:lang w:val="de-DE"/>
        </w:rPr>
        <w:t>er</w:t>
      </w:r>
      <w:r w:rsidRPr="00B94E8D">
        <w:rPr>
          <w:rFonts w:ascii="Arial" w:hAnsi="Arial"/>
          <w:sz w:val="22"/>
          <w:lang w:val="de-DE"/>
        </w:rPr>
        <w:t xml:space="preserve">, wenn diese </w:t>
      </w:r>
      <w:r w:rsidRPr="002B54CD">
        <w:rPr>
          <w:rFonts w:ascii="Arial" w:hAnsi="Arial"/>
          <w:sz w:val="22"/>
          <w:highlight w:val="cyan"/>
          <w:lang w:val="de-DE"/>
        </w:rPr>
        <w:t>[Name der Anwaltskanzlei]</w:t>
      </w:r>
      <w:r w:rsidRPr="00B94E8D">
        <w:rPr>
          <w:rFonts w:ascii="Arial" w:hAnsi="Arial"/>
          <w:sz w:val="22"/>
          <w:lang w:val="de-DE"/>
        </w:rPr>
        <w:t xml:space="preserve"> über </w:t>
      </w:r>
      <w:proofErr w:type="spellStart"/>
      <w:r>
        <w:rPr>
          <w:rFonts w:ascii="Arial" w:hAnsi="Arial"/>
          <w:sz w:val="22"/>
          <w:lang w:val="de-DE"/>
        </w:rPr>
        <w:t>e</w:t>
      </w:r>
      <w:r w:rsidRPr="00B94E8D">
        <w:rPr>
          <w:rFonts w:ascii="Arial" w:hAnsi="Arial"/>
          <w:sz w:val="22"/>
          <w:lang w:val="de-DE"/>
        </w:rPr>
        <w:t>Mail</w:t>
      </w:r>
      <w:proofErr w:type="spellEnd"/>
      <w:r w:rsidRPr="00B94E8D">
        <w:rPr>
          <w:rFonts w:ascii="Arial" w:hAnsi="Arial"/>
          <w:sz w:val="22"/>
          <w:lang w:val="de-DE"/>
        </w:rPr>
        <w:t xml:space="preserve"> oder per Telefon</w:t>
      </w:r>
      <w:r>
        <w:rPr>
          <w:rFonts w:ascii="Arial" w:hAnsi="Arial"/>
          <w:sz w:val="22"/>
          <w:lang w:val="de-DE"/>
        </w:rPr>
        <w:t xml:space="preserve"> und Briefpost</w:t>
      </w:r>
      <w:r w:rsidRPr="00B94E8D">
        <w:rPr>
          <w:rFonts w:ascii="Arial" w:hAnsi="Arial"/>
          <w:sz w:val="22"/>
          <w:lang w:val="de-DE"/>
        </w:rPr>
        <w:t xml:space="preserve"> kontaktieren und Dienstleistungen nachfragen. Dazu gehören z.B. Name und Kontaktdaten sowie Informationen über die Rolle der betroffenen Person beim Unternehmen oder bei der Organisation, für welche die jeweiligen Kontaktpersonen tätig sind oder in deren Namen diese </w:t>
      </w:r>
      <w:r w:rsidRPr="002B54CD">
        <w:rPr>
          <w:rFonts w:ascii="Arial" w:hAnsi="Arial"/>
          <w:sz w:val="22"/>
          <w:highlight w:val="cyan"/>
          <w:lang w:val="de-DE"/>
        </w:rPr>
        <w:t>[Name der Anwaltskanzlei]</w:t>
      </w:r>
      <w:r w:rsidRPr="00B94E8D">
        <w:rPr>
          <w:rFonts w:ascii="Arial" w:hAnsi="Arial"/>
          <w:sz w:val="22"/>
          <w:lang w:val="de-DE"/>
        </w:rPr>
        <w:t xml:space="preserve"> kontaktieren. </w:t>
      </w:r>
      <w:r w:rsidRPr="002B54CD">
        <w:rPr>
          <w:rFonts w:ascii="Arial" w:hAnsi="Arial"/>
          <w:sz w:val="22"/>
          <w:highlight w:val="cyan"/>
          <w:lang w:val="de-DE"/>
        </w:rPr>
        <w:t>[Name der Anwaltskanzlei]</w:t>
      </w:r>
      <w:r w:rsidRPr="00B94E8D">
        <w:rPr>
          <w:rFonts w:ascii="Arial" w:hAnsi="Arial"/>
          <w:sz w:val="22"/>
          <w:lang w:val="de-DE"/>
        </w:rPr>
        <w:t xml:space="preserve"> bearbeite</w:t>
      </w:r>
      <w:r>
        <w:rPr>
          <w:rFonts w:ascii="Arial" w:hAnsi="Arial"/>
          <w:sz w:val="22"/>
          <w:lang w:val="de-DE"/>
        </w:rPr>
        <w:t>t</w:t>
      </w:r>
      <w:r w:rsidRPr="00B94E8D">
        <w:rPr>
          <w:rFonts w:ascii="Arial" w:hAnsi="Arial"/>
          <w:sz w:val="22"/>
          <w:lang w:val="de-DE"/>
        </w:rPr>
        <w:t xml:space="preserve"> zudem Personendaten, die </w:t>
      </w:r>
      <w:r w:rsidRPr="002B54CD">
        <w:rPr>
          <w:rFonts w:ascii="Arial" w:hAnsi="Arial"/>
          <w:sz w:val="22"/>
          <w:highlight w:val="cyan"/>
          <w:lang w:val="de-DE"/>
        </w:rPr>
        <w:t>[Name der Anwaltskanzlei]</w:t>
      </w:r>
      <w:r w:rsidRPr="00B94E8D">
        <w:rPr>
          <w:rFonts w:ascii="Arial" w:hAnsi="Arial"/>
          <w:sz w:val="22"/>
          <w:lang w:val="de-DE"/>
        </w:rPr>
        <w:t xml:space="preserve"> in </w:t>
      </w:r>
      <w:r>
        <w:rPr>
          <w:rFonts w:ascii="Arial" w:hAnsi="Arial"/>
          <w:sz w:val="22"/>
          <w:lang w:val="de-DE"/>
        </w:rPr>
        <w:t>der</w:t>
      </w:r>
      <w:r w:rsidRPr="00B94E8D">
        <w:rPr>
          <w:rFonts w:ascii="Arial" w:hAnsi="Arial"/>
          <w:sz w:val="22"/>
          <w:lang w:val="de-DE"/>
        </w:rPr>
        <w:t xml:space="preserve"> Korrespondenz mit Dritten (namentlich </w:t>
      </w:r>
      <w:proofErr w:type="spellStart"/>
      <w:r w:rsidRPr="00B94E8D">
        <w:rPr>
          <w:rFonts w:ascii="Arial" w:hAnsi="Arial"/>
          <w:sz w:val="22"/>
          <w:lang w:val="de-DE"/>
        </w:rPr>
        <w:t>Klientschaft</w:t>
      </w:r>
      <w:proofErr w:type="spellEnd"/>
      <w:r>
        <w:rPr>
          <w:rFonts w:ascii="Arial" w:hAnsi="Arial"/>
          <w:sz w:val="22"/>
          <w:lang w:val="de-DE"/>
        </w:rPr>
        <w:t xml:space="preserve"> bzw. Auftraggeberinnen und Auftraggeber</w:t>
      </w:r>
      <w:r w:rsidRPr="00B94E8D">
        <w:rPr>
          <w:rFonts w:ascii="Arial" w:hAnsi="Arial"/>
          <w:sz w:val="22"/>
          <w:lang w:val="de-DE"/>
        </w:rPr>
        <w:t xml:space="preserve">, Gegenparteien, Behörden und Gerichten und deren Mitarbeitenden oder weiteren Kontaktpersonen) im Rahmen des Mandatsverhältnisses </w:t>
      </w:r>
      <w:r>
        <w:rPr>
          <w:rFonts w:ascii="Arial" w:hAnsi="Arial"/>
          <w:sz w:val="22"/>
          <w:lang w:val="de-DE"/>
        </w:rPr>
        <w:t>erhält</w:t>
      </w:r>
      <w:r w:rsidRPr="00B94E8D">
        <w:rPr>
          <w:rFonts w:ascii="Arial" w:hAnsi="Arial"/>
          <w:sz w:val="22"/>
          <w:lang w:val="de-DE"/>
        </w:rPr>
        <w:t xml:space="preserve"> (z.B. Name, Kontaktdaten, Geburtsdatum, Angaben zum Arbeitsverhältnis, zur Einkommenssituation, </w:t>
      </w:r>
      <w:r>
        <w:rPr>
          <w:rFonts w:ascii="Arial" w:hAnsi="Arial"/>
          <w:sz w:val="22"/>
          <w:lang w:val="de-DE"/>
        </w:rPr>
        <w:t xml:space="preserve">zu </w:t>
      </w:r>
      <w:r w:rsidRPr="00B94E8D">
        <w:rPr>
          <w:rFonts w:ascii="Arial" w:hAnsi="Arial"/>
          <w:sz w:val="22"/>
          <w:lang w:val="de-DE"/>
        </w:rPr>
        <w:t>Familienverhältnissen</w:t>
      </w:r>
      <w:r>
        <w:rPr>
          <w:rFonts w:ascii="Arial" w:hAnsi="Arial"/>
          <w:sz w:val="22"/>
          <w:lang w:val="de-DE"/>
        </w:rPr>
        <w:t>,</w:t>
      </w:r>
      <w:r w:rsidRPr="00B94E8D">
        <w:rPr>
          <w:rFonts w:ascii="Arial" w:hAnsi="Arial"/>
          <w:sz w:val="22"/>
          <w:lang w:val="de-DE"/>
        </w:rPr>
        <w:t xml:space="preserve"> zum Gesundheitszustand</w:t>
      </w:r>
      <w:r>
        <w:rPr>
          <w:rFonts w:ascii="Arial" w:hAnsi="Arial"/>
          <w:sz w:val="22"/>
          <w:lang w:val="de-DE"/>
        </w:rPr>
        <w:t>, zu laufenden Straf-, Zivil- und Verwaltungsverfahren</w:t>
      </w:r>
      <w:r w:rsidRPr="00B94E8D">
        <w:rPr>
          <w:rFonts w:ascii="Arial" w:hAnsi="Arial"/>
          <w:sz w:val="22"/>
          <w:lang w:val="de-DE"/>
        </w:rPr>
        <w:t xml:space="preserve">). Zudem </w:t>
      </w:r>
      <w:r>
        <w:rPr>
          <w:rFonts w:ascii="Arial" w:hAnsi="Arial"/>
          <w:sz w:val="22"/>
          <w:lang w:val="de-DE"/>
        </w:rPr>
        <w:t xml:space="preserve">erhebt </w:t>
      </w:r>
      <w:r w:rsidR="00C2437B" w:rsidRPr="002B54CD">
        <w:rPr>
          <w:rFonts w:ascii="Arial" w:hAnsi="Arial"/>
          <w:sz w:val="22"/>
          <w:highlight w:val="cyan"/>
          <w:lang w:val="de-DE"/>
        </w:rPr>
        <w:lastRenderedPageBreak/>
        <w:t>[Name der Anwaltskanzlei]</w:t>
      </w:r>
      <w:r w:rsidRPr="00B94E8D">
        <w:rPr>
          <w:rFonts w:ascii="Arial" w:hAnsi="Arial"/>
          <w:sz w:val="22"/>
          <w:lang w:val="de-DE"/>
        </w:rPr>
        <w:t xml:space="preserve"> einige Personendaten selb</w:t>
      </w:r>
      <w:r>
        <w:rPr>
          <w:rFonts w:ascii="Arial" w:hAnsi="Arial"/>
          <w:sz w:val="22"/>
          <w:lang w:val="de-DE"/>
        </w:rPr>
        <w:t>er</w:t>
      </w:r>
      <w:r w:rsidRPr="00B94E8D">
        <w:rPr>
          <w:rFonts w:ascii="Arial" w:hAnsi="Arial"/>
          <w:sz w:val="22"/>
          <w:lang w:val="de-DE"/>
        </w:rPr>
        <w:t>, z.B. aus öffentlichen Registern oder auf Websites.</w:t>
      </w:r>
    </w:p>
    <w:bookmarkEnd w:id="8"/>
    <w:p w:rsidR="002B54CD" w:rsidRDefault="002B54CD" w:rsidP="002B54CD">
      <w:pPr>
        <w:spacing w:after="120"/>
        <w:rPr>
          <w:rFonts w:ascii="Arial" w:hAnsi="Arial"/>
          <w:sz w:val="22"/>
          <w:lang w:val="de-DE"/>
        </w:rPr>
      </w:pPr>
      <w:r w:rsidRPr="00B94E8D">
        <w:rPr>
          <w:rFonts w:ascii="Arial" w:hAnsi="Arial"/>
          <w:sz w:val="22"/>
          <w:lang w:val="de-DE"/>
        </w:rPr>
        <w:t xml:space="preserve">Die erwähnten Arten von Personendaten bearbeitet </w:t>
      </w:r>
      <w:r w:rsidR="00BF40F1" w:rsidRPr="002B54CD">
        <w:rPr>
          <w:rFonts w:ascii="Arial" w:hAnsi="Arial"/>
          <w:sz w:val="22"/>
          <w:highlight w:val="cyan"/>
          <w:lang w:val="de-DE"/>
        </w:rPr>
        <w:t>[Name der Anwaltskanzlei]</w:t>
      </w:r>
      <w:r w:rsidRPr="00B94E8D">
        <w:rPr>
          <w:rFonts w:ascii="Arial" w:hAnsi="Arial"/>
          <w:sz w:val="22"/>
          <w:lang w:val="de-DE"/>
        </w:rPr>
        <w:t xml:space="preserve"> primär, um Rechtsdienstleistungen (z.B. Rechtsgutachten, Rechtsschriften) zu erbringen, zu dokumentieren und abzurechnen.</w:t>
      </w:r>
    </w:p>
    <w:p w:rsidR="002B54CD" w:rsidRDefault="002B54CD" w:rsidP="002B54CD">
      <w:pPr>
        <w:spacing w:after="120"/>
        <w:rPr>
          <w:rFonts w:ascii="Arial" w:hAnsi="Arial"/>
          <w:sz w:val="22"/>
        </w:rPr>
      </w:pPr>
      <w:r w:rsidRPr="00B94E8D">
        <w:rPr>
          <w:rFonts w:ascii="Arial" w:hAnsi="Arial"/>
          <w:sz w:val="22"/>
        </w:rPr>
        <w:t xml:space="preserve">Zur Erreichung der in dieser Datenschutzerklärung beschriebenen Zwecke kann es notwendig sein, dass </w:t>
      </w:r>
      <w:r w:rsidR="00BF40F1" w:rsidRPr="002B54CD">
        <w:rPr>
          <w:rFonts w:ascii="Arial" w:hAnsi="Arial"/>
          <w:sz w:val="22"/>
          <w:highlight w:val="cyan"/>
          <w:lang w:val="de-DE"/>
        </w:rPr>
        <w:t>[Name der Anwaltskanzlei]</w:t>
      </w:r>
      <w:r w:rsidRPr="00B94E8D">
        <w:rPr>
          <w:rFonts w:ascii="Arial" w:hAnsi="Arial"/>
          <w:sz w:val="22"/>
        </w:rPr>
        <w:t xml:space="preserve"> die Personendaten an folgende Kategorien von Empfängern weiter</w:t>
      </w:r>
      <w:r>
        <w:rPr>
          <w:rFonts w:ascii="Arial" w:hAnsi="Arial"/>
          <w:sz w:val="22"/>
        </w:rPr>
        <w:t>gibt</w:t>
      </w:r>
      <w:r w:rsidRPr="00B94E8D">
        <w:rPr>
          <w:rFonts w:ascii="Arial" w:hAnsi="Arial"/>
          <w:sz w:val="22"/>
        </w:rPr>
        <w:t xml:space="preserve">: Externe Dienstleister, </w:t>
      </w:r>
      <w:proofErr w:type="spellStart"/>
      <w:r w:rsidRPr="00B94E8D">
        <w:rPr>
          <w:rFonts w:ascii="Arial" w:hAnsi="Arial"/>
          <w:sz w:val="22"/>
        </w:rPr>
        <w:t>Klientschaft</w:t>
      </w:r>
      <w:proofErr w:type="spellEnd"/>
      <w:r w:rsidRPr="00B94E8D">
        <w:rPr>
          <w:rFonts w:ascii="Arial" w:hAnsi="Arial"/>
          <w:sz w:val="22"/>
        </w:rPr>
        <w:t>, Gegenparteien und ihre Rechtsvertret</w:t>
      </w:r>
      <w:r>
        <w:rPr>
          <w:rFonts w:ascii="Arial" w:hAnsi="Arial"/>
          <w:sz w:val="22"/>
        </w:rPr>
        <w:t>ungen</w:t>
      </w:r>
      <w:r w:rsidRPr="00B94E8D">
        <w:rPr>
          <w:rFonts w:ascii="Arial" w:hAnsi="Arial"/>
          <w:sz w:val="22"/>
        </w:rPr>
        <w:t>, Geschäftspartner, mit denen die Rechtsdienstleistungserbringung allenfalls koordinier</w:t>
      </w:r>
      <w:r>
        <w:rPr>
          <w:rFonts w:ascii="Arial" w:hAnsi="Arial"/>
          <w:sz w:val="22"/>
        </w:rPr>
        <w:t>t werden muss</w:t>
      </w:r>
      <w:r w:rsidRPr="00B94E8D">
        <w:rPr>
          <w:rFonts w:ascii="Arial" w:hAnsi="Arial"/>
          <w:sz w:val="22"/>
        </w:rPr>
        <w:t>, sowie Behörden und Gerichte.</w:t>
      </w:r>
      <w:r>
        <w:rPr>
          <w:rFonts w:ascii="Arial" w:hAnsi="Arial"/>
          <w:sz w:val="22"/>
        </w:rPr>
        <w:t xml:space="preserve"> Welche Personendaten </w:t>
      </w:r>
      <w:r w:rsidR="00BF40F1" w:rsidRPr="002B54CD">
        <w:rPr>
          <w:rFonts w:ascii="Arial" w:hAnsi="Arial"/>
          <w:sz w:val="22"/>
          <w:highlight w:val="cyan"/>
          <w:lang w:val="de-DE"/>
        </w:rPr>
        <w:t>[Name der Anwaltskanzlei]</w:t>
      </w:r>
      <w:r>
        <w:rPr>
          <w:rFonts w:ascii="Arial" w:hAnsi="Arial"/>
          <w:sz w:val="22"/>
        </w:rPr>
        <w:t xml:space="preserve"> im Rahmen anwaltlicher Dienstleistungen den entscheidenden Behörden und Gerichten preisgibt, liegt nach der bundesgerichtlichen Rechtsprechung im Ermessen des handelnden Anwalts.</w:t>
      </w:r>
    </w:p>
    <w:p w:rsidR="002B54CD" w:rsidRDefault="00BF40F1" w:rsidP="002B54CD">
      <w:pPr>
        <w:spacing w:after="120"/>
        <w:rPr>
          <w:rFonts w:ascii="Arial" w:hAnsi="Arial"/>
          <w:sz w:val="22"/>
        </w:rPr>
      </w:pPr>
      <w:r w:rsidRPr="002B54CD">
        <w:rPr>
          <w:rFonts w:ascii="Arial" w:hAnsi="Arial"/>
          <w:sz w:val="22"/>
          <w:highlight w:val="cyan"/>
          <w:lang w:val="de-DE"/>
        </w:rPr>
        <w:t>[Name der Anwaltskanzlei]</w:t>
      </w:r>
      <w:r w:rsidR="002B54CD">
        <w:rPr>
          <w:rFonts w:ascii="Arial" w:hAnsi="Arial"/>
          <w:sz w:val="22"/>
        </w:rPr>
        <w:t xml:space="preserve"> hat im Rahmen der Erfüllung des Auftrags der Klientin bzw. des Klienten ein überwiegendes privates Interesse an der Bearbeitung von Personendaten, welches diese Bearbeitung rechtfertigt (Art. 31 Abs. 2 Bst. a DSG).</w:t>
      </w:r>
    </w:p>
    <w:p w:rsidR="002B54CD" w:rsidRDefault="002B54CD" w:rsidP="002B54CD">
      <w:pPr>
        <w:spacing w:after="120"/>
        <w:rPr>
          <w:rFonts w:ascii="Arial" w:hAnsi="Arial"/>
          <w:sz w:val="22"/>
        </w:rPr>
      </w:pPr>
      <w:r>
        <w:rPr>
          <w:rFonts w:ascii="Arial" w:hAnsi="Arial"/>
          <w:sz w:val="22"/>
        </w:rPr>
        <w:t xml:space="preserve">Alle </w:t>
      </w:r>
      <w:proofErr w:type="spellStart"/>
      <w:r>
        <w:rPr>
          <w:rFonts w:ascii="Arial" w:hAnsi="Arial"/>
          <w:sz w:val="22"/>
        </w:rPr>
        <w:t>Klientendaten</w:t>
      </w:r>
      <w:proofErr w:type="spellEnd"/>
      <w:r>
        <w:rPr>
          <w:rFonts w:ascii="Arial" w:hAnsi="Arial"/>
          <w:sz w:val="22"/>
        </w:rPr>
        <w:t xml:space="preserve"> werden auf </w:t>
      </w:r>
      <w:r w:rsidRPr="00BF40F1">
        <w:rPr>
          <w:rFonts w:ascii="Arial" w:hAnsi="Arial"/>
          <w:sz w:val="22"/>
          <w:highlight w:val="yellow"/>
        </w:rPr>
        <w:t xml:space="preserve">der Cloud-Lösung </w:t>
      </w:r>
      <w:proofErr w:type="spellStart"/>
      <w:r w:rsidRPr="00BF40F1">
        <w:rPr>
          <w:rFonts w:ascii="Arial" w:hAnsi="Arial"/>
          <w:sz w:val="22"/>
          <w:highlight w:val="yellow"/>
        </w:rPr>
        <w:t>LawDesk</w:t>
      </w:r>
      <w:proofErr w:type="spellEnd"/>
      <w:r w:rsidRPr="00BF40F1">
        <w:rPr>
          <w:rFonts w:ascii="Arial" w:hAnsi="Arial"/>
          <w:sz w:val="22"/>
          <w:highlight w:val="yellow"/>
        </w:rPr>
        <w:t xml:space="preserve"> bearbeitet, welche im Auftrag der Weblaw AG durch die SmartIT Services AG, Bern, auf Servern mit Standorten in der Schweiz</w:t>
      </w:r>
      <w:r>
        <w:rPr>
          <w:rFonts w:ascii="Arial" w:hAnsi="Arial"/>
          <w:sz w:val="22"/>
        </w:rPr>
        <w:t xml:space="preserve"> </w:t>
      </w:r>
      <w:r w:rsidR="00BF40F1" w:rsidRPr="00BF40F1">
        <w:rPr>
          <w:rFonts w:ascii="Arial" w:hAnsi="Arial"/>
          <w:sz w:val="22"/>
          <w:highlight w:val="cyan"/>
        </w:rPr>
        <w:t>[anpassen]</w:t>
      </w:r>
      <w:r>
        <w:rPr>
          <w:rFonts w:ascii="Arial" w:hAnsi="Arial"/>
          <w:sz w:val="22"/>
        </w:rPr>
        <w:t>betrieben wird.</w:t>
      </w:r>
    </w:p>
    <w:p w:rsidR="002B54CD" w:rsidRPr="00BF40F1" w:rsidRDefault="00BF40F1" w:rsidP="002B54CD">
      <w:pPr>
        <w:spacing w:after="60"/>
        <w:rPr>
          <w:rFonts w:ascii="Arial" w:hAnsi="Arial"/>
          <w:sz w:val="22"/>
          <w:highlight w:val="green"/>
          <w:lang w:val="de-DE"/>
        </w:rPr>
      </w:pPr>
      <w:r w:rsidRPr="002B54CD">
        <w:rPr>
          <w:rFonts w:ascii="Arial" w:hAnsi="Arial"/>
          <w:sz w:val="22"/>
          <w:highlight w:val="cyan"/>
          <w:lang w:val="de-DE"/>
        </w:rPr>
        <w:t>[Name der Anwaltskanzlei]</w:t>
      </w:r>
      <w:r w:rsidR="002B54CD" w:rsidRPr="00552410">
        <w:rPr>
          <w:rFonts w:ascii="Arial" w:hAnsi="Arial"/>
          <w:sz w:val="22"/>
          <w:lang w:val="de-DE"/>
        </w:rPr>
        <w:t xml:space="preserve"> bewahrt die Personendaten nur so lange auf (speichern, archivieren), wie dies zur Abwicklung des Mandatsverhältnisses notwendig ist, eine gesetzliche Aufbewahrungs- und Dokumentationspflicht besteht oder </w:t>
      </w:r>
      <w:r w:rsidRPr="002B54CD">
        <w:rPr>
          <w:rFonts w:ascii="Arial" w:hAnsi="Arial"/>
          <w:sz w:val="22"/>
          <w:highlight w:val="cyan"/>
          <w:lang w:val="de-DE"/>
        </w:rPr>
        <w:t>[Name der Anwaltskanzlei]</w:t>
      </w:r>
      <w:r w:rsidR="002B54CD" w:rsidRPr="00552410">
        <w:rPr>
          <w:rFonts w:ascii="Arial" w:hAnsi="Arial"/>
          <w:sz w:val="22"/>
          <w:lang w:val="de-DE"/>
        </w:rPr>
        <w:t xml:space="preserve"> daran ein überwiegendes privates oder öffentliches Interesse hat (beispielsweise die Abwehr von Haftungsansprüchen bis zur absoluten Verjährung). </w:t>
      </w:r>
      <w:proofErr w:type="spellStart"/>
      <w:r w:rsidR="002B54CD" w:rsidRPr="00BF40F1">
        <w:rPr>
          <w:rFonts w:ascii="Arial" w:hAnsi="Arial"/>
          <w:sz w:val="22"/>
          <w:highlight w:val="green"/>
          <w:lang w:val="de-DE"/>
        </w:rPr>
        <w:t>Massgeblich</w:t>
      </w:r>
      <w:proofErr w:type="spellEnd"/>
      <w:r w:rsidR="002B54CD" w:rsidRPr="00BF40F1">
        <w:rPr>
          <w:rFonts w:ascii="Arial" w:hAnsi="Arial"/>
          <w:sz w:val="22"/>
          <w:highlight w:val="green"/>
          <w:lang w:val="de-DE"/>
        </w:rPr>
        <w:t xml:space="preserve"> für die Dauer der Aufbewahrung der </w:t>
      </w:r>
      <w:proofErr w:type="spellStart"/>
      <w:r w:rsidR="002B54CD" w:rsidRPr="00BF40F1">
        <w:rPr>
          <w:rFonts w:ascii="Arial" w:hAnsi="Arial"/>
          <w:sz w:val="22"/>
          <w:highlight w:val="green"/>
          <w:lang w:val="de-DE"/>
        </w:rPr>
        <w:t>Klientendaten</w:t>
      </w:r>
      <w:proofErr w:type="spellEnd"/>
      <w:r w:rsidR="002B54CD" w:rsidRPr="00BF40F1">
        <w:rPr>
          <w:rFonts w:ascii="Arial" w:hAnsi="Arial"/>
          <w:sz w:val="22"/>
          <w:highlight w:val="green"/>
          <w:lang w:val="de-DE"/>
        </w:rPr>
        <w:t xml:space="preserve"> sind u.a. folgende gesetzlichen Vorschriften:</w:t>
      </w:r>
    </w:p>
    <w:p w:rsidR="002B54CD" w:rsidRPr="00BF40F1" w:rsidRDefault="002B54CD" w:rsidP="002B54CD">
      <w:pPr>
        <w:pStyle w:val="Listenabsatz"/>
        <w:numPr>
          <w:ilvl w:val="0"/>
          <w:numId w:val="1"/>
        </w:numPr>
        <w:spacing w:after="60"/>
        <w:ind w:left="357" w:hanging="357"/>
        <w:contextualSpacing w:val="0"/>
        <w:rPr>
          <w:rFonts w:ascii="Arial" w:hAnsi="Arial"/>
          <w:sz w:val="22"/>
          <w:highlight w:val="green"/>
          <w:lang w:val="de-DE"/>
        </w:rPr>
      </w:pPr>
      <w:proofErr w:type="spellStart"/>
      <w:r w:rsidRPr="00BF40F1">
        <w:rPr>
          <w:rFonts w:ascii="Arial" w:hAnsi="Arial"/>
          <w:sz w:val="22"/>
          <w:highlight w:val="green"/>
          <w:lang w:val="de-DE"/>
        </w:rPr>
        <w:t>Gemäss</w:t>
      </w:r>
      <w:proofErr w:type="spellEnd"/>
      <w:r w:rsidRPr="00BF40F1">
        <w:rPr>
          <w:rFonts w:ascii="Arial" w:hAnsi="Arial"/>
          <w:sz w:val="22"/>
          <w:highlight w:val="green"/>
          <w:lang w:val="de-DE"/>
        </w:rPr>
        <w:t xml:space="preserve"> Art. 11 des Kantonalen Anwaltsgesetzes (KAG) des Kantons Bern sind anwaltliche Akten (</w:t>
      </w:r>
      <w:proofErr w:type="spellStart"/>
      <w:r w:rsidRPr="00BF40F1">
        <w:rPr>
          <w:rFonts w:ascii="Arial" w:hAnsi="Arial"/>
          <w:sz w:val="22"/>
          <w:highlight w:val="green"/>
          <w:lang w:val="de-DE"/>
        </w:rPr>
        <w:t>Klientendossiers</w:t>
      </w:r>
      <w:proofErr w:type="spellEnd"/>
      <w:r w:rsidRPr="00BF40F1">
        <w:rPr>
          <w:rFonts w:ascii="Arial" w:hAnsi="Arial"/>
          <w:sz w:val="22"/>
          <w:highlight w:val="green"/>
          <w:lang w:val="de-DE"/>
        </w:rPr>
        <w:t>) zehn Jahre lang aufzubewahren;</w:t>
      </w:r>
    </w:p>
    <w:p w:rsidR="002B54CD" w:rsidRPr="00BF40F1" w:rsidRDefault="002B54CD" w:rsidP="002B54CD">
      <w:pPr>
        <w:pStyle w:val="Listenabsatz"/>
        <w:numPr>
          <w:ilvl w:val="0"/>
          <w:numId w:val="1"/>
        </w:numPr>
        <w:spacing w:after="60"/>
        <w:ind w:left="357" w:hanging="357"/>
        <w:contextualSpacing w:val="0"/>
        <w:rPr>
          <w:rFonts w:ascii="Arial" w:hAnsi="Arial"/>
          <w:sz w:val="22"/>
          <w:highlight w:val="green"/>
          <w:lang w:val="de-DE"/>
        </w:rPr>
      </w:pPr>
      <w:proofErr w:type="spellStart"/>
      <w:r w:rsidRPr="00BF40F1">
        <w:rPr>
          <w:rFonts w:ascii="Arial" w:hAnsi="Arial"/>
          <w:sz w:val="22"/>
          <w:highlight w:val="green"/>
          <w:lang w:val="de-DE"/>
        </w:rPr>
        <w:t>Gemäss</w:t>
      </w:r>
      <w:proofErr w:type="spellEnd"/>
      <w:r w:rsidRPr="00BF40F1">
        <w:rPr>
          <w:rFonts w:ascii="Arial" w:hAnsi="Arial"/>
          <w:sz w:val="22"/>
          <w:highlight w:val="green"/>
          <w:lang w:val="de-DE"/>
        </w:rPr>
        <w:t xml:space="preserve"> Art. 958 f. OR sind die Geschäftsbücher und die Buchungsbelege (z.B. Rechnungen an Klientinnen und Klienten während zehn Jahren aufzubewahren;</w:t>
      </w:r>
    </w:p>
    <w:p w:rsidR="002B54CD" w:rsidRPr="00BF40F1" w:rsidRDefault="002B54CD" w:rsidP="002B54CD">
      <w:pPr>
        <w:pStyle w:val="Listenabsatz"/>
        <w:numPr>
          <w:ilvl w:val="0"/>
          <w:numId w:val="1"/>
        </w:numPr>
        <w:spacing w:after="120"/>
        <w:ind w:left="357" w:hanging="357"/>
        <w:contextualSpacing w:val="0"/>
        <w:rPr>
          <w:rFonts w:ascii="Arial" w:hAnsi="Arial"/>
          <w:sz w:val="22"/>
          <w:highlight w:val="green"/>
          <w:lang w:val="de-DE"/>
        </w:rPr>
      </w:pPr>
      <w:proofErr w:type="spellStart"/>
      <w:r w:rsidRPr="00BF40F1">
        <w:rPr>
          <w:rFonts w:ascii="Arial" w:hAnsi="Arial"/>
          <w:sz w:val="22"/>
          <w:highlight w:val="green"/>
          <w:lang w:val="de-DE"/>
        </w:rPr>
        <w:t>Gemäss</w:t>
      </w:r>
      <w:proofErr w:type="spellEnd"/>
      <w:r w:rsidRPr="00BF40F1">
        <w:rPr>
          <w:rFonts w:ascii="Arial" w:hAnsi="Arial"/>
          <w:sz w:val="22"/>
          <w:highlight w:val="green"/>
          <w:lang w:val="de-DE"/>
        </w:rPr>
        <w:t xml:space="preserve"> Art. 127 OR verjähren Forderungen aus Verletzung vertraglicher Pflichten (z.B. Gutachteraufträgen und anwaltliche Mandate) nach zehn Jahren.</w:t>
      </w:r>
      <w:r w:rsidR="00BF40F1">
        <w:rPr>
          <w:rFonts w:ascii="Arial" w:hAnsi="Arial"/>
          <w:sz w:val="22"/>
          <w:highlight w:val="green"/>
          <w:lang w:val="de-DE"/>
        </w:rPr>
        <w:t xml:space="preserve"> </w:t>
      </w:r>
      <w:r w:rsidR="00BF40F1" w:rsidRPr="00BF40F1">
        <w:rPr>
          <w:rFonts w:ascii="Arial" w:hAnsi="Arial"/>
          <w:sz w:val="22"/>
          <w:highlight w:val="cyan"/>
          <w:lang w:val="de-DE"/>
        </w:rPr>
        <w:t>[weglassen od. anpassen]</w:t>
      </w:r>
    </w:p>
    <w:p w:rsidR="002B54CD" w:rsidRDefault="002B54CD" w:rsidP="002B54CD">
      <w:pPr>
        <w:spacing w:after="120"/>
        <w:rPr>
          <w:rFonts w:ascii="Arial" w:hAnsi="Arial"/>
          <w:sz w:val="22"/>
          <w:lang w:val="de-DE"/>
        </w:rPr>
      </w:pPr>
      <w:r w:rsidRPr="00552410">
        <w:rPr>
          <w:rFonts w:ascii="Arial" w:hAnsi="Arial"/>
          <w:sz w:val="22"/>
          <w:lang w:val="de-DE"/>
        </w:rPr>
        <w:t xml:space="preserve">Wenn Klientinnen bzw. Klienten </w:t>
      </w:r>
      <w:r w:rsidR="00BF40F1" w:rsidRPr="002B54CD">
        <w:rPr>
          <w:rFonts w:ascii="Arial" w:hAnsi="Arial"/>
          <w:sz w:val="22"/>
          <w:highlight w:val="cyan"/>
          <w:lang w:val="de-DE"/>
        </w:rPr>
        <w:t>[Name der Anwaltskanzlei]</w:t>
      </w:r>
      <w:r w:rsidRPr="00552410">
        <w:rPr>
          <w:rFonts w:ascii="Arial" w:hAnsi="Arial"/>
          <w:sz w:val="22"/>
          <w:lang w:val="de-DE"/>
        </w:rPr>
        <w:t xml:space="preserve"> über eine dritte Partei (z.B. über Ihre Mitarbeitenden oder anderen Kontaktpersonen) Personendaten liefern, ist es an der Klientin bzw. am Klienten, diese in allgemeiner Weise über die Bearbeitung durch Rechtsdienstleister (wie </w:t>
      </w:r>
      <w:r w:rsidR="00C2437B" w:rsidRPr="002B54CD">
        <w:rPr>
          <w:rFonts w:ascii="Arial" w:hAnsi="Arial"/>
          <w:sz w:val="22"/>
          <w:highlight w:val="cyan"/>
          <w:lang w:val="de-DE"/>
        </w:rPr>
        <w:t>[Name der Anwaltskanzlei]</w:t>
      </w:r>
      <w:r w:rsidRPr="00552410">
        <w:rPr>
          <w:rFonts w:ascii="Arial" w:hAnsi="Arial"/>
          <w:sz w:val="22"/>
          <w:lang w:val="de-DE"/>
        </w:rPr>
        <w:t>) oder andere externe Dienstleister zu informieren (z.B. in einer Datenschutzerklärung für Mitarbeitende).</w:t>
      </w:r>
      <w:r>
        <w:rPr>
          <w:rFonts w:ascii="Arial" w:hAnsi="Arial"/>
          <w:sz w:val="22"/>
          <w:lang w:val="de-DE"/>
        </w:rPr>
        <w:t xml:space="preserve"> </w:t>
      </w:r>
    </w:p>
    <w:p w:rsidR="002B54CD" w:rsidRPr="00A72B32" w:rsidRDefault="002B54CD" w:rsidP="002B54CD">
      <w:pPr>
        <w:pStyle w:val="berschrift1"/>
        <w:keepLines w:val="0"/>
        <w:tabs>
          <w:tab w:val="left" w:pos="851"/>
        </w:tabs>
        <w:spacing w:after="120"/>
        <w:ind w:left="851" w:hanging="851"/>
        <w:rPr>
          <w:rFonts w:ascii="Arial" w:eastAsia="Times New Roman" w:hAnsi="Arial" w:cs="Arial"/>
          <w:b/>
          <w:bCs/>
          <w:color w:val="auto"/>
          <w:kern w:val="32"/>
          <w:sz w:val="22"/>
          <w:szCs w:val="22"/>
          <w:lang w:val="de-DE"/>
        </w:rPr>
      </w:pPr>
      <w:bookmarkStart w:id="9" w:name="_Toc143636663"/>
      <w:r>
        <w:rPr>
          <w:rFonts w:ascii="Arial" w:eastAsia="Times New Roman" w:hAnsi="Arial" w:cs="Arial"/>
          <w:b/>
          <w:bCs/>
          <w:color w:val="auto"/>
          <w:kern w:val="32"/>
          <w:sz w:val="22"/>
          <w:szCs w:val="22"/>
          <w:lang w:val="de-DE"/>
        </w:rPr>
        <w:t>3</w:t>
      </w:r>
      <w:r w:rsidRPr="00A72B32">
        <w:rPr>
          <w:rFonts w:ascii="Arial" w:eastAsia="Times New Roman" w:hAnsi="Arial" w:cs="Arial"/>
          <w:b/>
          <w:bCs/>
          <w:color w:val="auto"/>
          <w:kern w:val="32"/>
          <w:sz w:val="22"/>
          <w:szCs w:val="22"/>
          <w:lang w:val="de-DE"/>
        </w:rPr>
        <w:t>.</w:t>
      </w:r>
      <w:r w:rsidRPr="00A72B32">
        <w:rPr>
          <w:rFonts w:ascii="Arial" w:eastAsia="Times New Roman" w:hAnsi="Arial" w:cs="Arial"/>
          <w:b/>
          <w:bCs/>
          <w:color w:val="auto"/>
          <w:kern w:val="32"/>
          <w:sz w:val="22"/>
          <w:szCs w:val="22"/>
          <w:lang w:val="de-DE"/>
        </w:rPr>
        <w:tab/>
      </w:r>
      <w:r>
        <w:rPr>
          <w:rFonts w:ascii="Arial" w:eastAsia="Times New Roman" w:hAnsi="Arial" w:cs="Arial"/>
          <w:b/>
          <w:bCs/>
          <w:color w:val="auto"/>
          <w:kern w:val="32"/>
          <w:sz w:val="22"/>
          <w:szCs w:val="22"/>
          <w:lang w:val="de-DE"/>
        </w:rPr>
        <w:t>Bearbeitung von Personendaten bei Anfragen</w:t>
      </w:r>
      <w:bookmarkEnd w:id="9"/>
    </w:p>
    <w:p w:rsidR="002B54CD" w:rsidRPr="00A72B32" w:rsidRDefault="002B54CD" w:rsidP="002B54CD">
      <w:pPr>
        <w:pStyle w:val="berschrift2"/>
        <w:keepLines w:val="0"/>
        <w:tabs>
          <w:tab w:val="left" w:pos="851"/>
        </w:tabs>
        <w:spacing w:before="240" w:after="120"/>
        <w:ind w:left="851" w:hanging="851"/>
        <w:rPr>
          <w:rFonts w:ascii="Arial" w:eastAsia="Times New Roman" w:hAnsi="Arial" w:cs="Arial"/>
          <w:b/>
          <w:bCs/>
          <w:iCs/>
          <w:color w:val="auto"/>
          <w:sz w:val="22"/>
          <w:szCs w:val="22"/>
          <w:lang w:val="de-DE"/>
        </w:rPr>
      </w:pPr>
      <w:bookmarkStart w:id="10" w:name="_Toc143636664"/>
      <w:r>
        <w:rPr>
          <w:rFonts w:ascii="Arial" w:eastAsia="Times New Roman" w:hAnsi="Arial" w:cs="Arial"/>
          <w:b/>
          <w:bCs/>
          <w:iCs/>
          <w:color w:val="auto"/>
          <w:sz w:val="22"/>
          <w:szCs w:val="22"/>
          <w:lang w:val="de-DE"/>
        </w:rPr>
        <w:t>3.1</w:t>
      </w:r>
      <w:r w:rsidRPr="00A72B32">
        <w:rPr>
          <w:rFonts w:ascii="Arial" w:eastAsia="Times New Roman" w:hAnsi="Arial" w:cs="Arial"/>
          <w:b/>
          <w:bCs/>
          <w:iCs/>
          <w:color w:val="auto"/>
          <w:sz w:val="22"/>
          <w:szCs w:val="22"/>
          <w:lang w:val="de-DE"/>
        </w:rPr>
        <w:tab/>
      </w:r>
      <w:r>
        <w:rPr>
          <w:rFonts w:ascii="Arial" w:eastAsia="Times New Roman" w:hAnsi="Arial" w:cs="Arial"/>
          <w:b/>
          <w:bCs/>
          <w:iCs/>
          <w:color w:val="auto"/>
          <w:sz w:val="22"/>
          <w:szCs w:val="22"/>
          <w:lang w:val="de-DE"/>
        </w:rPr>
        <w:t>Allgemein</w:t>
      </w:r>
      <w:bookmarkEnd w:id="10"/>
    </w:p>
    <w:p w:rsidR="002B54CD" w:rsidRDefault="002B54CD" w:rsidP="002B54CD">
      <w:pPr>
        <w:spacing w:after="120"/>
        <w:rPr>
          <w:rFonts w:ascii="Arial" w:hAnsi="Arial"/>
          <w:sz w:val="22"/>
          <w:lang w:val="de-DE"/>
        </w:rPr>
      </w:pPr>
      <w:r>
        <w:rPr>
          <w:rFonts w:ascii="Arial" w:hAnsi="Arial"/>
          <w:sz w:val="22"/>
          <w:lang w:val="de-DE"/>
        </w:rPr>
        <w:t xml:space="preserve">Bei Anfragen an </w:t>
      </w:r>
      <w:r w:rsidR="00BF40F1" w:rsidRPr="002B54CD">
        <w:rPr>
          <w:rFonts w:ascii="Arial" w:hAnsi="Arial"/>
          <w:sz w:val="22"/>
          <w:highlight w:val="cyan"/>
          <w:lang w:val="de-DE"/>
        </w:rPr>
        <w:t>[Name der Anwaltskanzlei]</w:t>
      </w:r>
      <w:r>
        <w:rPr>
          <w:rFonts w:ascii="Arial" w:hAnsi="Arial"/>
          <w:sz w:val="22"/>
          <w:lang w:val="de-DE"/>
        </w:rPr>
        <w:t xml:space="preserve"> allgemeiner Art oder bezüglich der Ausführung von Aufträgen oder der Übernahme von anwaltlichen Mandaten finden auf die Bearbeitung von Personendaten die Grundsätze der Bearbeitung von Personendaten von Klientinnen und Klienten (vgl. oben Ziff. 2) Anwendung, auch wenn kein Vertrags- bzw. Mandatsverhältnis zustande kommt.</w:t>
      </w:r>
    </w:p>
    <w:p w:rsidR="002B54CD" w:rsidRPr="00A72B32" w:rsidRDefault="002B54CD" w:rsidP="002B54CD">
      <w:pPr>
        <w:pStyle w:val="berschrift2"/>
        <w:keepLines w:val="0"/>
        <w:tabs>
          <w:tab w:val="left" w:pos="851"/>
        </w:tabs>
        <w:spacing w:before="240" w:after="120"/>
        <w:ind w:left="851" w:hanging="851"/>
        <w:rPr>
          <w:rFonts w:ascii="Arial" w:eastAsia="Times New Roman" w:hAnsi="Arial" w:cs="Arial"/>
          <w:b/>
          <w:bCs/>
          <w:iCs/>
          <w:color w:val="auto"/>
          <w:sz w:val="22"/>
          <w:szCs w:val="22"/>
          <w:lang w:val="de-DE"/>
        </w:rPr>
      </w:pPr>
      <w:bookmarkStart w:id="11" w:name="_Toc143636665"/>
      <w:r>
        <w:rPr>
          <w:rFonts w:ascii="Arial" w:eastAsia="Times New Roman" w:hAnsi="Arial" w:cs="Arial"/>
          <w:b/>
          <w:bCs/>
          <w:iCs/>
          <w:color w:val="auto"/>
          <w:sz w:val="22"/>
          <w:szCs w:val="22"/>
          <w:lang w:val="de-DE"/>
        </w:rPr>
        <w:t>3.2</w:t>
      </w:r>
      <w:r w:rsidRPr="00A72B32">
        <w:rPr>
          <w:rFonts w:ascii="Arial" w:eastAsia="Times New Roman" w:hAnsi="Arial" w:cs="Arial"/>
          <w:b/>
          <w:bCs/>
          <w:iCs/>
          <w:color w:val="auto"/>
          <w:sz w:val="22"/>
          <w:szCs w:val="22"/>
          <w:lang w:val="de-DE"/>
        </w:rPr>
        <w:tab/>
      </w:r>
      <w:proofErr w:type="spellStart"/>
      <w:r>
        <w:rPr>
          <w:rFonts w:ascii="Arial" w:eastAsia="Times New Roman" w:hAnsi="Arial" w:cs="Arial"/>
          <w:b/>
          <w:bCs/>
          <w:iCs/>
          <w:color w:val="auto"/>
          <w:sz w:val="22"/>
          <w:szCs w:val="22"/>
          <w:lang w:val="de-DE"/>
        </w:rPr>
        <w:t>eMail</w:t>
      </w:r>
      <w:proofErr w:type="spellEnd"/>
      <w:r>
        <w:rPr>
          <w:rFonts w:ascii="Arial" w:eastAsia="Times New Roman" w:hAnsi="Arial" w:cs="Arial"/>
          <w:b/>
          <w:bCs/>
          <w:iCs/>
          <w:color w:val="auto"/>
          <w:sz w:val="22"/>
          <w:szCs w:val="22"/>
          <w:lang w:val="de-DE"/>
        </w:rPr>
        <w:t>-Verkehr</w:t>
      </w:r>
      <w:bookmarkEnd w:id="11"/>
    </w:p>
    <w:p w:rsidR="002B54CD" w:rsidRDefault="002B54CD" w:rsidP="002B54CD">
      <w:pPr>
        <w:spacing w:after="120"/>
        <w:rPr>
          <w:rFonts w:ascii="Arial" w:hAnsi="Arial"/>
          <w:sz w:val="22"/>
          <w:lang w:val="de-DE"/>
        </w:rPr>
      </w:pPr>
      <w:proofErr w:type="spellStart"/>
      <w:r>
        <w:rPr>
          <w:rFonts w:ascii="Arial" w:hAnsi="Arial"/>
          <w:sz w:val="22"/>
          <w:lang w:val="de-DE"/>
        </w:rPr>
        <w:t>eMail</w:t>
      </w:r>
      <w:proofErr w:type="spellEnd"/>
      <w:r>
        <w:rPr>
          <w:rFonts w:ascii="Arial" w:hAnsi="Arial"/>
          <w:sz w:val="22"/>
          <w:lang w:val="de-DE"/>
        </w:rPr>
        <w:t xml:space="preserve"> ist kein sicheres Kommunikationsmittel; der </w:t>
      </w:r>
      <w:proofErr w:type="spellStart"/>
      <w:r>
        <w:rPr>
          <w:rFonts w:ascii="Arial" w:hAnsi="Arial"/>
          <w:sz w:val="22"/>
          <w:lang w:val="de-DE"/>
        </w:rPr>
        <w:t>eMail</w:t>
      </w:r>
      <w:proofErr w:type="spellEnd"/>
      <w:r>
        <w:rPr>
          <w:rFonts w:ascii="Arial" w:hAnsi="Arial"/>
          <w:sz w:val="22"/>
          <w:lang w:val="de-DE"/>
        </w:rPr>
        <w:t xml:space="preserve">-Verkehr genügt den Ansprüchen an die Kommunikation besonders schützenswerter Personendaten bzw. an die Kommunikation </w:t>
      </w:r>
      <w:r>
        <w:rPr>
          <w:rFonts w:ascii="Arial" w:hAnsi="Arial"/>
          <w:sz w:val="22"/>
          <w:lang w:val="de-DE"/>
        </w:rPr>
        <w:lastRenderedPageBreak/>
        <w:t xml:space="preserve">unter dem Anwaltsgeheimnis nicht. Wer mit </w:t>
      </w:r>
      <w:r w:rsidR="00BF40F1" w:rsidRPr="002B54CD">
        <w:rPr>
          <w:rFonts w:ascii="Arial" w:hAnsi="Arial"/>
          <w:sz w:val="22"/>
          <w:highlight w:val="cyan"/>
          <w:lang w:val="de-DE"/>
        </w:rPr>
        <w:t>[Name der Anwaltskanzlei]</w:t>
      </w:r>
      <w:r>
        <w:rPr>
          <w:rFonts w:ascii="Arial" w:hAnsi="Arial"/>
          <w:sz w:val="22"/>
          <w:lang w:val="de-DE"/>
        </w:rPr>
        <w:t xml:space="preserve"> per </w:t>
      </w:r>
      <w:proofErr w:type="spellStart"/>
      <w:r>
        <w:rPr>
          <w:rFonts w:ascii="Arial" w:hAnsi="Arial"/>
          <w:sz w:val="22"/>
          <w:lang w:val="de-DE"/>
        </w:rPr>
        <w:t>eMail</w:t>
      </w:r>
      <w:proofErr w:type="spellEnd"/>
      <w:r>
        <w:rPr>
          <w:rFonts w:ascii="Arial" w:hAnsi="Arial"/>
          <w:sz w:val="22"/>
          <w:lang w:val="de-DE"/>
        </w:rPr>
        <w:t xml:space="preserve"> kommuniziert, tut dies auf eigene Verantwortung.</w:t>
      </w:r>
    </w:p>
    <w:p w:rsidR="002B54CD" w:rsidRDefault="00BF40F1" w:rsidP="002B54CD">
      <w:pPr>
        <w:spacing w:after="120"/>
        <w:rPr>
          <w:rFonts w:ascii="Arial" w:hAnsi="Arial"/>
          <w:sz w:val="22"/>
          <w:lang w:val="de-DE"/>
        </w:rPr>
      </w:pPr>
      <w:r w:rsidRPr="002B54CD">
        <w:rPr>
          <w:rFonts w:ascii="Arial" w:hAnsi="Arial"/>
          <w:sz w:val="22"/>
          <w:highlight w:val="cyan"/>
          <w:lang w:val="de-DE"/>
        </w:rPr>
        <w:t xml:space="preserve">[Name der </w:t>
      </w:r>
      <w:r w:rsidRPr="00BF40F1">
        <w:rPr>
          <w:rFonts w:ascii="Arial" w:hAnsi="Arial"/>
          <w:sz w:val="22"/>
          <w:highlight w:val="cyan"/>
          <w:lang w:val="de-DE"/>
        </w:rPr>
        <w:t>Anwaltskanzlei</w:t>
      </w:r>
      <w:r w:rsidRPr="002B54CD">
        <w:rPr>
          <w:rFonts w:ascii="Arial" w:hAnsi="Arial"/>
          <w:sz w:val="22"/>
          <w:highlight w:val="cyan"/>
          <w:lang w:val="de-DE"/>
        </w:rPr>
        <w:t>]</w:t>
      </w:r>
      <w:r w:rsidR="002B54CD">
        <w:rPr>
          <w:rFonts w:ascii="Arial" w:hAnsi="Arial"/>
          <w:sz w:val="22"/>
          <w:lang w:val="de-DE"/>
        </w:rPr>
        <w:t xml:space="preserve"> geht davon aus, dass Personen, die per </w:t>
      </w:r>
      <w:proofErr w:type="spellStart"/>
      <w:r w:rsidR="002B54CD">
        <w:rPr>
          <w:rFonts w:ascii="Arial" w:hAnsi="Arial"/>
          <w:sz w:val="22"/>
          <w:lang w:val="de-DE"/>
        </w:rPr>
        <w:t>eMail</w:t>
      </w:r>
      <w:proofErr w:type="spellEnd"/>
      <w:r w:rsidR="002B54CD">
        <w:rPr>
          <w:rFonts w:ascii="Arial" w:hAnsi="Arial"/>
          <w:sz w:val="22"/>
          <w:lang w:val="de-DE"/>
        </w:rPr>
        <w:t xml:space="preserve">-Verkehr mit </w:t>
      </w:r>
      <w:r w:rsidRPr="002B54CD">
        <w:rPr>
          <w:rFonts w:ascii="Arial" w:hAnsi="Arial"/>
          <w:sz w:val="22"/>
          <w:highlight w:val="cyan"/>
          <w:lang w:val="de-DE"/>
        </w:rPr>
        <w:t>[Name der Anwaltskanzlei]</w:t>
      </w:r>
      <w:r w:rsidR="002B54CD">
        <w:rPr>
          <w:rFonts w:ascii="Arial" w:hAnsi="Arial"/>
          <w:sz w:val="22"/>
          <w:lang w:val="de-DE"/>
        </w:rPr>
        <w:t xml:space="preserve"> kommunizieren, mit dieser Kommunikationsart einverstanden sind und damit in die Verwendung von </w:t>
      </w:r>
      <w:proofErr w:type="spellStart"/>
      <w:r w:rsidR="002B54CD">
        <w:rPr>
          <w:rFonts w:ascii="Arial" w:hAnsi="Arial"/>
          <w:sz w:val="22"/>
          <w:lang w:val="de-DE"/>
        </w:rPr>
        <w:t>eMails</w:t>
      </w:r>
      <w:proofErr w:type="spellEnd"/>
      <w:r w:rsidR="002B54CD">
        <w:rPr>
          <w:rFonts w:ascii="Arial" w:hAnsi="Arial"/>
          <w:sz w:val="22"/>
          <w:lang w:val="de-DE"/>
        </w:rPr>
        <w:t xml:space="preserve"> durch </w:t>
      </w:r>
      <w:r w:rsidRPr="002B54CD">
        <w:rPr>
          <w:rFonts w:ascii="Arial" w:hAnsi="Arial"/>
          <w:sz w:val="22"/>
          <w:highlight w:val="cyan"/>
          <w:lang w:val="de-DE"/>
        </w:rPr>
        <w:t>[Name der Anwaltskanzlei]</w:t>
      </w:r>
      <w:r w:rsidR="002B54CD">
        <w:rPr>
          <w:rFonts w:ascii="Arial" w:hAnsi="Arial"/>
          <w:sz w:val="22"/>
          <w:lang w:val="de-DE"/>
        </w:rPr>
        <w:t xml:space="preserve"> zur Beantwortung der Anfragen einwilligen.</w:t>
      </w:r>
    </w:p>
    <w:p w:rsidR="002B54CD" w:rsidRDefault="002B54CD" w:rsidP="002B54CD">
      <w:pPr>
        <w:spacing w:after="120"/>
        <w:rPr>
          <w:rFonts w:ascii="Arial" w:hAnsi="Arial"/>
          <w:sz w:val="22"/>
        </w:rPr>
      </w:pPr>
      <w:r>
        <w:rPr>
          <w:rFonts w:ascii="Arial" w:hAnsi="Arial"/>
          <w:sz w:val="22"/>
        </w:rPr>
        <w:t xml:space="preserve">Alle </w:t>
      </w:r>
      <w:proofErr w:type="spellStart"/>
      <w:r>
        <w:rPr>
          <w:rFonts w:ascii="Arial" w:hAnsi="Arial"/>
          <w:sz w:val="22"/>
        </w:rPr>
        <w:t>eMails</w:t>
      </w:r>
      <w:proofErr w:type="spellEnd"/>
      <w:r>
        <w:rPr>
          <w:rFonts w:ascii="Arial" w:hAnsi="Arial"/>
          <w:sz w:val="22"/>
        </w:rPr>
        <w:t xml:space="preserve"> an </w:t>
      </w:r>
      <w:r w:rsidR="00BF40F1" w:rsidRPr="002B54CD">
        <w:rPr>
          <w:rFonts w:ascii="Arial" w:hAnsi="Arial"/>
          <w:sz w:val="22"/>
          <w:highlight w:val="cyan"/>
          <w:lang w:val="de-DE"/>
        </w:rPr>
        <w:t>[Name der Anwaltskanzlei]</w:t>
      </w:r>
      <w:r>
        <w:rPr>
          <w:rFonts w:ascii="Arial" w:hAnsi="Arial"/>
          <w:sz w:val="22"/>
        </w:rPr>
        <w:t xml:space="preserve"> werden auf </w:t>
      </w:r>
      <w:r w:rsidR="00BF40F1" w:rsidRPr="00BF40F1">
        <w:rPr>
          <w:rFonts w:ascii="Arial" w:hAnsi="Arial"/>
          <w:sz w:val="22"/>
          <w:highlight w:val="yellow"/>
        </w:rPr>
        <w:t xml:space="preserve">der Cloud-Lösung </w:t>
      </w:r>
      <w:proofErr w:type="spellStart"/>
      <w:r w:rsidR="00BF40F1" w:rsidRPr="00BF40F1">
        <w:rPr>
          <w:rFonts w:ascii="Arial" w:hAnsi="Arial"/>
          <w:sz w:val="22"/>
          <w:highlight w:val="yellow"/>
        </w:rPr>
        <w:t>LawDesk</w:t>
      </w:r>
      <w:proofErr w:type="spellEnd"/>
      <w:r w:rsidR="00BF40F1" w:rsidRPr="00BF40F1">
        <w:rPr>
          <w:rFonts w:ascii="Arial" w:hAnsi="Arial"/>
          <w:sz w:val="22"/>
          <w:highlight w:val="yellow"/>
        </w:rPr>
        <w:t xml:space="preserve"> bearbeitet, welche im Auftrag der Weblaw AG durch die SmartIT Services AG, Bern, auf Servern mit Standorten in der Schweiz</w:t>
      </w:r>
      <w:r w:rsidR="00BF40F1">
        <w:rPr>
          <w:rFonts w:ascii="Arial" w:hAnsi="Arial"/>
          <w:sz w:val="22"/>
        </w:rPr>
        <w:t xml:space="preserve"> </w:t>
      </w:r>
      <w:r w:rsidR="00BF40F1" w:rsidRPr="00BF40F1">
        <w:rPr>
          <w:rFonts w:ascii="Arial" w:hAnsi="Arial"/>
          <w:sz w:val="22"/>
          <w:highlight w:val="cyan"/>
        </w:rPr>
        <w:t>[anpassen]</w:t>
      </w:r>
      <w:r w:rsidR="00BF40F1">
        <w:rPr>
          <w:rFonts w:ascii="Arial" w:hAnsi="Arial"/>
          <w:sz w:val="22"/>
        </w:rPr>
        <w:t>betrieben wird.</w:t>
      </w:r>
    </w:p>
    <w:p w:rsidR="002B54CD" w:rsidRPr="00A72B32" w:rsidRDefault="002B54CD" w:rsidP="002B54CD">
      <w:pPr>
        <w:pStyle w:val="berschrift1"/>
        <w:keepLines w:val="0"/>
        <w:tabs>
          <w:tab w:val="left" w:pos="851"/>
        </w:tabs>
        <w:spacing w:after="120"/>
        <w:ind w:left="851" w:hanging="851"/>
        <w:rPr>
          <w:rFonts w:ascii="Arial" w:eastAsia="Times New Roman" w:hAnsi="Arial" w:cs="Arial"/>
          <w:b/>
          <w:bCs/>
          <w:color w:val="auto"/>
          <w:kern w:val="32"/>
          <w:sz w:val="22"/>
          <w:szCs w:val="22"/>
          <w:lang w:val="de-DE"/>
        </w:rPr>
      </w:pPr>
      <w:bookmarkStart w:id="12" w:name="_Toc143636666"/>
      <w:r>
        <w:rPr>
          <w:rFonts w:ascii="Arial" w:eastAsia="Times New Roman" w:hAnsi="Arial" w:cs="Arial"/>
          <w:b/>
          <w:bCs/>
          <w:color w:val="auto"/>
          <w:kern w:val="32"/>
          <w:sz w:val="22"/>
          <w:szCs w:val="22"/>
          <w:lang w:val="de-DE"/>
        </w:rPr>
        <w:t>4</w:t>
      </w:r>
      <w:r w:rsidRPr="00A72B32">
        <w:rPr>
          <w:rFonts w:ascii="Arial" w:eastAsia="Times New Roman" w:hAnsi="Arial" w:cs="Arial"/>
          <w:b/>
          <w:bCs/>
          <w:color w:val="auto"/>
          <w:kern w:val="32"/>
          <w:sz w:val="22"/>
          <w:szCs w:val="22"/>
          <w:lang w:val="de-DE"/>
        </w:rPr>
        <w:t>.</w:t>
      </w:r>
      <w:r w:rsidRPr="00A72B32">
        <w:rPr>
          <w:rFonts w:ascii="Arial" w:eastAsia="Times New Roman" w:hAnsi="Arial" w:cs="Arial"/>
          <w:b/>
          <w:bCs/>
          <w:color w:val="auto"/>
          <w:kern w:val="32"/>
          <w:sz w:val="22"/>
          <w:szCs w:val="22"/>
          <w:lang w:val="de-DE"/>
        </w:rPr>
        <w:tab/>
      </w:r>
      <w:r>
        <w:rPr>
          <w:rFonts w:ascii="Arial" w:eastAsia="Times New Roman" w:hAnsi="Arial" w:cs="Arial"/>
          <w:b/>
          <w:bCs/>
          <w:color w:val="auto"/>
          <w:kern w:val="32"/>
          <w:sz w:val="22"/>
          <w:szCs w:val="22"/>
          <w:lang w:val="de-DE"/>
        </w:rPr>
        <w:t>Website</w:t>
      </w:r>
      <w:bookmarkEnd w:id="12"/>
    </w:p>
    <w:p w:rsidR="002B54CD" w:rsidRPr="00BF40F1" w:rsidRDefault="002B54CD" w:rsidP="002B54CD">
      <w:pPr>
        <w:spacing w:after="120"/>
        <w:rPr>
          <w:rFonts w:ascii="Arial" w:hAnsi="Arial"/>
          <w:sz w:val="22"/>
          <w:highlight w:val="green"/>
          <w:lang w:val="de-DE"/>
        </w:rPr>
      </w:pPr>
      <w:r w:rsidRPr="004464A0">
        <w:rPr>
          <w:rFonts w:ascii="Arial" w:hAnsi="Arial"/>
          <w:sz w:val="22"/>
          <w:highlight w:val="green"/>
          <w:lang w:val="de-DE"/>
        </w:rPr>
        <w:t xml:space="preserve">Die Website von </w:t>
      </w:r>
      <w:r w:rsidR="00BF40F1" w:rsidRPr="004464A0">
        <w:rPr>
          <w:rFonts w:ascii="Arial" w:hAnsi="Arial"/>
          <w:sz w:val="22"/>
          <w:highlight w:val="green"/>
          <w:lang w:val="de-DE"/>
        </w:rPr>
        <w:t>[Name der Anwaltskanzlei]</w:t>
      </w:r>
      <w:r w:rsidRPr="004464A0">
        <w:rPr>
          <w:rFonts w:ascii="Arial" w:hAnsi="Arial"/>
          <w:sz w:val="22"/>
          <w:highlight w:val="green"/>
          <w:lang w:val="de-DE"/>
        </w:rPr>
        <w:t xml:space="preserve"> basiert auf TYPO3. Es werden nur jene Cookies </w:t>
      </w:r>
      <w:r w:rsidRPr="00BF40F1">
        <w:rPr>
          <w:rFonts w:ascii="Arial" w:hAnsi="Arial"/>
          <w:sz w:val="22"/>
          <w:highlight w:val="green"/>
          <w:lang w:val="de-DE"/>
        </w:rPr>
        <w:t xml:space="preserve">verwendet, die zum Betrieb der Website unabdingbar sind (technisch notwendige Cookies). </w:t>
      </w:r>
    </w:p>
    <w:p w:rsidR="002B54CD" w:rsidRPr="00AC2F10" w:rsidRDefault="002B54CD" w:rsidP="002B54CD">
      <w:pPr>
        <w:spacing w:after="120"/>
        <w:rPr>
          <w:rFonts w:ascii="Arial" w:hAnsi="Arial"/>
          <w:sz w:val="22"/>
          <w:lang w:val="de-DE"/>
        </w:rPr>
      </w:pPr>
      <w:r w:rsidRPr="00BF40F1">
        <w:rPr>
          <w:rFonts w:ascii="Arial" w:hAnsi="Arial"/>
          <w:sz w:val="22"/>
          <w:highlight w:val="green"/>
          <w:lang w:val="de-DE"/>
        </w:rPr>
        <w:t xml:space="preserve">Ansonsten verwendet die Website keine Cookies und keine Analyse-Tools. Die IP-Adresse von Besucherinnen bzw. Besuchern der Website wird nicht bearbeitet und insbesondere nicht gespeichert. Wer die Website von </w:t>
      </w:r>
      <w:r w:rsidR="004464A0" w:rsidRPr="00582414">
        <w:rPr>
          <w:rFonts w:ascii="Arial" w:hAnsi="Arial"/>
          <w:sz w:val="22"/>
          <w:highlight w:val="cyan"/>
          <w:lang w:val="de-DE"/>
        </w:rPr>
        <w:t>[Domain der Website]</w:t>
      </w:r>
      <w:r w:rsidRPr="00BF40F1">
        <w:rPr>
          <w:rFonts w:ascii="Arial" w:hAnsi="Arial"/>
          <w:sz w:val="22"/>
          <w:highlight w:val="green"/>
          <w:lang w:val="de-DE"/>
        </w:rPr>
        <w:t xml:space="preserve"> besucht hinterlässt somit keine Datenspuren.</w:t>
      </w:r>
      <w:r w:rsidR="00BF40F1">
        <w:rPr>
          <w:rFonts w:ascii="Arial" w:hAnsi="Arial"/>
          <w:sz w:val="22"/>
          <w:highlight w:val="green"/>
          <w:lang w:val="de-DE"/>
        </w:rPr>
        <w:t xml:space="preserve"> </w:t>
      </w:r>
      <w:r w:rsidR="00BF40F1" w:rsidRPr="00BF40F1">
        <w:rPr>
          <w:rFonts w:ascii="Arial" w:hAnsi="Arial"/>
          <w:sz w:val="22"/>
          <w:highlight w:val="cyan"/>
          <w:lang w:val="de-DE"/>
        </w:rPr>
        <w:t>[anpassen nach Rücksprache mit Host der Website]</w:t>
      </w:r>
    </w:p>
    <w:p w:rsidR="002B54CD" w:rsidRPr="00AC2F10" w:rsidRDefault="002B54CD" w:rsidP="002B54CD">
      <w:pPr>
        <w:spacing w:after="120"/>
        <w:rPr>
          <w:rFonts w:ascii="Arial" w:hAnsi="Arial"/>
          <w:sz w:val="22"/>
          <w:lang w:val="de-DE"/>
        </w:rPr>
      </w:pPr>
      <w:r>
        <w:rPr>
          <w:rFonts w:ascii="Arial" w:hAnsi="Arial"/>
          <w:sz w:val="22"/>
          <w:lang w:val="de-DE"/>
        </w:rPr>
        <w:t>D</w:t>
      </w:r>
      <w:r w:rsidR="00BF40F1">
        <w:rPr>
          <w:rFonts w:ascii="Arial" w:hAnsi="Arial"/>
          <w:sz w:val="22"/>
          <w:lang w:val="de-DE"/>
        </w:rPr>
        <w:t>ie</w:t>
      </w:r>
      <w:r>
        <w:rPr>
          <w:rFonts w:ascii="Arial" w:hAnsi="Arial"/>
          <w:sz w:val="22"/>
          <w:lang w:val="de-DE"/>
        </w:rPr>
        <w:t xml:space="preserve"> </w:t>
      </w:r>
      <w:r w:rsidR="00BF40F1" w:rsidRPr="002B54CD">
        <w:rPr>
          <w:rFonts w:ascii="Arial" w:hAnsi="Arial"/>
          <w:sz w:val="22"/>
          <w:highlight w:val="cyan"/>
          <w:lang w:val="de-DE"/>
        </w:rPr>
        <w:t>[Name der Anwaltskanzlei]</w:t>
      </w:r>
      <w:r>
        <w:rPr>
          <w:rFonts w:ascii="Arial" w:hAnsi="Arial"/>
          <w:sz w:val="22"/>
          <w:lang w:val="de-DE"/>
        </w:rPr>
        <w:t xml:space="preserve"> als </w:t>
      </w:r>
      <w:r w:rsidRPr="00AC2F10">
        <w:rPr>
          <w:rFonts w:ascii="Arial" w:hAnsi="Arial"/>
          <w:sz w:val="22"/>
          <w:lang w:val="de-DE"/>
        </w:rPr>
        <w:t xml:space="preserve">Betreiber von </w:t>
      </w:r>
      <w:r w:rsidR="00BF40F1" w:rsidRPr="00BF40F1">
        <w:rPr>
          <w:rFonts w:ascii="Arial" w:hAnsi="Arial"/>
          <w:sz w:val="22"/>
          <w:highlight w:val="cyan"/>
          <w:lang w:val="de-DE"/>
        </w:rPr>
        <w:t>[Domainname der Website]</w:t>
      </w:r>
      <w:r w:rsidRPr="00AC2F10">
        <w:rPr>
          <w:rFonts w:ascii="Arial" w:hAnsi="Arial"/>
          <w:sz w:val="22"/>
          <w:lang w:val="de-DE"/>
        </w:rPr>
        <w:t xml:space="preserve"> lehnt jede Verantwortung dafür ab, dass die mit seiner Website verlinkten Websites </w:t>
      </w:r>
      <w:r>
        <w:rPr>
          <w:rFonts w:ascii="Arial" w:hAnsi="Arial"/>
          <w:sz w:val="22"/>
          <w:lang w:val="de-DE"/>
        </w:rPr>
        <w:t xml:space="preserve">von Dritten </w:t>
      </w:r>
      <w:r w:rsidRPr="00AC2F10">
        <w:rPr>
          <w:rFonts w:ascii="Arial" w:hAnsi="Arial"/>
          <w:sz w:val="22"/>
          <w:lang w:val="de-DE"/>
        </w:rPr>
        <w:t>datenschutzkonform sind.</w:t>
      </w:r>
      <w:r>
        <w:rPr>
          <w:rFonts w:ascii="Arial" w:hAnsi="Arial"/>
          <w:sz w:val="22"/>
          <w:lang w:val="de-DE"/>
        </w:rPr>
        <w:t xml:space="preserve"> </w:t>
      </w:r>
      <w:r w:rsidRPr="00AC2F10">
        <w:rPr>
          <w:rFonts w:ascii="Arial" w:hAnsi="Arial"/>
          <w:sz w:val="22"/>
          <w:lang w:val="de-DE"/>
        </w:rPr>
        <w:t xml:space="preserve">Die Nutzung von externen Links ab der Website </w:t>
      </w:r>
      <w:r w:rsidR="00BF40F1" w:rsidRPr="00BF40F1">
        <w:rPr>
          <w:rFonts w:ascii="Arial" w:hAnsi="Arial"/>
          <w:sz w:val="22"/>
          <w:highlight w:val="cyan"/>
          <w:lang w:val="de-DE"/>
        </w:rPr>
        <w:t>[Domainname der Website]</w:t>
      </w:r>
      <w:r w:rsidRPr="00AC2F10">
        <w:rPr>
          <w:rFonts w:ascii="Arial" w:hAnsi="Arial"/>
          <w:sz w:val="22"/>
          <w:lang w:val="de-DE"/>
        </w:rPr>
        <w:t xml:space="preserve"> erfolgt auf eigene </w:t>
      </w:r>
      <w:r>
        <w:rPr>
          <w:rFonts w:ascii="Arial" w:hAnsi="Arial"/>
          <w:sz w:val="22"/>
          <w:lang w:val="de-DE"/>
        </w:rPr>
        <w:t>V</w:t>
      </w:r>
      <w:r w:rsidR="00BF40F1">
        <w:rPr>
          <w:rFonts w:ascii="Arial" w:hAnsi="Arial"/>
          <w:sz w:val="22"/>
          <w:lang w:val="de-DE"/>
        </w:rPr>
        <w:t>e</w:t>
      </w:r>
      <w:r>
        <w:rPr>
          <w:rFonts w:ascii="Arial" w:hAnsi="Arial"/>
          <w:sz w:val="22"/>
          <w:lang w:val="de-DE"/>
        </w:rPr>
        <w:t>rantwortung</w:t>
      </w:r>
      <w:r w:rsidRPr="00AC2F10">
        <w:rPr>
          <w:rFonts w:ascii="Arial" w:hAnsi="Arial"/>
          <w:sz w:val="22"/>
          <w:lang w:val="de-DE"/>
        </w:rPr>
        <w:t>.</w:t>
      </w:r>
    </w:p>
    <w:p w:rsidR="002B54CD" w:rsidRPr="00A72B32" w:rsidRDefault="002B54CD" w:rsidP="002B54CD">
      <w:pPr>
        <w:pStyle w:val="berschrift1"/>
        <w:keepLines w:val="0"/>
        <w:tabs>
          <w:tab w:val="left" w:pos="851"/>
        </w:tabs>
        <w:spacing w:after="120"/>
        <w:ind w:left="851" w:hanging="851"/>
        <w:rPr>
          <w:rFonts w:ascii="Arial" w:eastAsia="Times New Roman" w:hAnsi="Arial" w:cs="Arial"/>
          <w:b/>
          <w:bCs/>
          <w:color w:val="auto"/>
          <w:kern w:val="32"/>
          <w:sz w:val="22"/>
          <w:szCs w:val="22"/>
          <w:lang w:val="de-DE"/>
        </w:rPr>
      </w:pPr>
      <w:bookmarkStart w:id="13" w:name="_Toc143636667"/>
      <w:r>
        <w:rPr>
          <w:rFonts w:ascii="Arial" w:eastAsia="Times New Roman" w:hAnsi="Arial" w:cs="Arial"/>
          <w:b/>
          <w:bCs/>
          <w:color w:val="auto"/>
          <w:kern w:val="32"/>
          <w:sz w:val="22"/>
          <w:szCs w:val="22"/>
          <w:lang w:val="de-DE"/>
        </w:rPr>
        <w:t>5</w:t>
      </w:r>
      <w:r w:rsidRPr="00A72B32">
        <w:rPr>
          <w:rFonts w:ascii="Arial" w:eastAsia="Times New Roman" w:hAnsi="Arial" w:cs="Arial"/>
          <w:b/>
          <w:bCs/>
          <w:color w:val="auto"/>
          <w:kern w:val="32"/>
          <w:sz w:val="22"/>
          <w:szCs w:val="22"/>
          <w:lang w:val="de-DE"/>
        </w:rPr>
        <w:t>.</w:t>
      </w:r>
      <w:r w:rsidRPr="00A72B32">
        <w:rPr>
          <w:rFonts w:ascii="Arial" w:eastAsia="Times New Roman" w:hAnsi="Arial" w:cs="Arial"/>
          <w:b/>
          <w:bCs/>
          <w:color w:val="auto"/>
          <w:kern w:val="32"/>
          <w:sz w:val="22"/>
          <w:szCs w:val="22"/>
          <w:lang w:val="de-DE"/>
        </w:rPr>
        <w:tab/>
      </w:r>
      <w:r w:rsidRPr="00BF40F1">
        <w:rPr>
          <w:rFonts w:ascii="Arial" w:eastAsia="Times New Roman" w:hAnsi="Arial" w:cs="Arial"/>
          <w:b/>
          <w:bCs/>
          <w:color w:val="auto"/>
          <w:kern w:val="32"/>
          <w:sz w:val="22"/>
          <w:szCs w:val="22"/>
          <w:highlight w:val="yellow"/>
          <w:lang w:val="de-DE"/>
        </w:rPr>
        <w:t>datenschutzpraxis.ch</w:t>
      </w:r>
      <w:r w:rsidR="00BF40F1">
        <w:rPr>
          <w:rFonts w:ascii="Arial" w:eastAsia="Times New Roman" w:hAnsi="Arial" w:cs="Arial"/>
          <w:b/>
          <w:bCs/>
          <w:color w:val="auto"/>
          <w:kern w:val="32"/>
          <w:sz w:val="22"/>
          <w:szCs w:val="22"/>
          <w:lang w:val="de-DE"/>
        </w:rPr>
        <w:t xml:space="preserve"> </w:t>
      </w:r>
      <w:r w:rsidR="00BF40F1" w:rsidRPr="00BF40F1">
        <w:rPr>
          <w:rFonts w:ascii="Arial" w:eastAsia="Times New Roman" w:hAnsi="Arial" w:cs="Arial"/>
          <w:b/>
          <w:bCs/>
          <w:color w:val="auto"/>
          <w:kern w:val="32"/>
          <w:sz w:val="22"/>
          <w:szCs w:val="22"/>
          <w:highlight w:val="cyan"/>
          <w:lang w:val="de-DE"/>
        </w:rPr>
        <w:t xml:space="preserve">[Name </w:t>
      </w:r>
      <w:proofErr w:type="gramStart"/>
      <w:r w:rsidR="00BF40F1" w:rsidRPr="00BF40F1">
        <w:rPr>
          <w:rFonts w:ascii="Arial" w:eastAsia="Times New Roman" w:hAnsi="Arial" w:cs="Arial"/>
          <w:b/>
          <w:bCs/>
          <w:color w:val="auto"/>
          <w:kern w:val="32"/>
          <w:sz w:val="22"/>
          <w:szCs w:val="22"/>
          <w:highlight w:val="cyan"/>
          <w:lang w:val="de-DE"/>
        </w:rPr>
        <w:t>des Newsletter</w:t>
      </w:r>
      <w:proofErr w:type="gramEnd"/>
      <w:r w:rsidR="00BF40F1" w:rsidRPr="00BF40F1">
        <w:rPr>
          <w:rFonts w:ascii="Arial" w:eastAsia="Times New Roman" w:hAnsi="Arial" w:cs="Arial"/>
          <w:b/>
          <w:bCs/>
          <w:color w:val="auto"/>
          <w:kern w:val="32"/>
          <w:sz w:val="22"/>
          <w:szCs w:val="22"/>
          <w:highlight w:val="cyan"/>
          <w:lang w:val="de-DE"/>
        </w:rPr>
        <w:t>, falls vorhanden, sonst Kapitel weglassen]</w:t>
      </w:r>
      <w:bookmarkEnd w:id="13"/>
    </w:p>
    <w:p w:rsidR="002B54CD" w:rsidRPr="00C83248" w:rsidRDefault="00BF40F1" w:rsidP="002B54CD">
      <w:pPr>
        <w:spacing w:after="120"/>
        <w:rPr>
          <w:rFonts w:ascii="Arial" w:hAnsi="Arial"/>
          <w:sz w:val="22"/>
          <w:highlight w:val="green"/>
          <w:lang w:val="de-DE"/>
        </w:rPr>
      </w:pPr>
      <w:r w:rsidRPr="002B54CD">
        <w:rPr>
          <w:rFonts w:ascii="Arial" w:hAnsi="Arial"/>
          <w:sz w:val="22"/>
          <w:highlight w:val="cyan"/>
          <w:lang w:val="de-DE"/>
        </w:rPr>
        <w:t>[Name der Anwaltskanzlei]</w:t>
      </w:r>
      <w:r w:rsidR="002B54CD">
        <w:rPr>
          <w:rFonts w:ascii="Arial" w:hAnsi="Arial"/>
          <w:sz w:val="22"/>
          <w:lang w:val="de-DE"/>
        </w:rPr>
        <w:t xml:space="preserve"> </w:t>
      </w:r>
      <w:r w:rsidR="002B54CD" w:rsidRPr="00C83248">
        <w:rPr>
          <w:rFonts w:ascii="Arial" w:hAnsi="Arial"/>
          <w:sz w:val="22"/>
          <w:highlight w:val="green"/>
          <w:lang w:val="de-DE"/>
        </w:rPr>
        <w:t xml:space="preserve">betreibt unter der Bezeichnung „datenschutzpraxis.ch“ einen Informationsdienst, der abonniert werden kann. </w:t>
      </w:r>
    </w:p>
    <w:p w:rsidR="002B54CD" w:rsidRDefault="002B54CD" w:rsidP="002B54CD">
      <w:pPr>
        <w:spacing w:after="120"/>
        <w:rPr>
          <w:rFonts w:ascii="Arial" w:hAnsi="Arial"/>
          <w:sz w:val="22"/>
          <w:lang w:val="de-DE"/>
        </w:rPr>
      </w:pPr>
      <w:r w:rsidRPr="00C83248">
        <w:rPr>
          <w:rFonts w:ascii="Arial" w:hAnsi="Arial"/>
          <w:sz w:val="22"/>
          <w:highlight w:val="green"/>
          <w:lang w:val="de-DE"/>
        </w:rPr>
        <w:t xml:space="preserve">Für den Versand des Newsletters „datenschutzpraxis.ch“ werden nur die </w:t>
      </w:r>
      <w:proofErr w:type="spellStart"/>
      <w:r w:rsidRPr="00C83248">
        <w:rPr>
          <w:rFonts w:ascii="Arial" w:hAnsi="Arial"/>
          <w:sz w:val="22"/>
          <w:highlight w:val="green"/>
          <w:lang w:val="de-DE"/>
        </w:rPr>
        <w:t>eMail</w:t>
      </w:r>
      <w:proofErr w:type="spellEnd"/>
      <w:r w:rsidRPr="00C83248">
        <w:rPr>
          <w:rFonts w:ascii="Arial" w:hAnsi="Arial"/>
          <w:sz w:val="22"/>
          <w:highlight w:val="green"/>
          <w:lang w:val="de-DE"/>
        </w:rPr>
        <w:t xml:space="preserve">-Adresse der Abonnentinnen und Abonnenten im System von </w:t>
      </w:r>
      <w:r w:rsidR="00C2437B" w:rsidRPr="002B54CD">
        <w:rPr>
          <w:rFonts w:ascii="Arial" w:hAnsi="Arial"/>
          <w:sz w:val="22"/>
          <w:highlight w:val="cyan"/>
          <w:lang w:val="de-DE"/>
        </w:rPr>
        <w:t>[Name der Anwaltskanzlei]</w:t>
      </w:r>
      <w:r w:rsidRPr="00C83248">
        <w:rPr>
          <w:rFonts w:ascii="Arial" w:hAnsi="Arial"/>
          <w:sz w:val="22"/>
          <w:highlight w:val="green"/>
          <w:lang w:val="de-DE"/>
        </w:rPr>
        <w:t xml:space="preserve"> gespeichert (also weder Name, Vorname oder weitere Angaben zur betroffenen Person). Zum Abonnieren des Newsletters genügt eine </w:t>
      </w:r>
      <w:proofErr w:type="spellStart"/>
      <w:r w:rsidRPr="00C83248">
        <w:rPr>
          <w:rFonts w:ascii="Arial" w:hAnsi="Arial"/>
          <w:sz w:val="22"/>
          <w:highlight w:val="green"/>
          <w:lang w:val="de-DE"/>
        </w:rPr>
        <w:t>eMail</w:t>
      </w:r>
      <w:proofErr w:type="spellEnd"/>
      <w:r w:rsidRPr="00C83248">
        <w:rPr>
          <w:rFonts w:ascii="Arial" w:hAnsi="Arial"/>
          <w:sz w:val="22"/>
          <w:highlight w:val="green"/>
          <w:lang w:val="de-DE"/>
        </w:rPr>
        <w:t xml:space="preserve"> an info@kettiger.ch mit der eigenen </w:t>
      </w:r>
      <w:proofErr w:type="spellStart"/>
      <w:r w:rsidRPr="00C83248">
        <w:rPr>
          <w:rFonts w:ascii="Arial" w:hAnsi="Arial"/>
          <w:sz w:val="22"/>
          <w:highlight w:val="green"/>
          <w:lang w:val="de-DE"/>
        </w:rPr>
        <w:t>eMail</w:t>
      </w:r>
      <w:proofErr w:type="spellEnd"/>
      <w:r w:rsidRPr="00C83248">
        <w:rPr>
          <w:rFonts w:ascii="Arial" w:hAnsi="Arial"/>
          <w:sz w:val="22"/>
          <w:highlight w:val="green"/>
          <w:lang w:val="de-DE"/>
        </w:rPr>
        <w:t xml:space="preserve">-Adresse und dem Betreff "Newsletter datenschutzpraxis.ch abonnieren". Der Newsletter kann jederzeit mit einer </w:t>
      </w:r>
      <w:proofErr w:type="spellStart"/>
      <w:r w:rsidRPr="00C83248">
        <w:rPr>
          <w:rFonts w:ascii="Arial" w:hAnsi="Arial"/>
          <w:sz w:val="22"/>
          <w:highlight w:val="green"/>
          <w:lang w:val="de-DE"/>
        </w:rPr>
        <w:t>eMail</w:t>
      </w:r>
      <w:proofErr w:type="spellEnd"/>
      <w:r w:rsidRPr="00C83248">
        <w:rPr>
          <w:rFonts w:ascii="Arial" w:hAnsi="Arial"/>
          <w:sz w:val="22"/>
          <w:highlight w:val="green"/>
          <w:lang w:val="de-DE"/>
        </w:rPr>
        <w:t xml:space="preserve"> an die gleiche Adresse gekündigt werden (</w:t>
      </w:r>
      <w:proofErr w:type="spellStart"/>
      <w:r w:rsidRPr="00C83248">
        <w:rPr>
          <w:rFonts w:ascii="Arial" w:hAnsi="Arial"/>
          <w:sz w:val="22"/>
          <w:highlight w:val="green"/>
          <w:lang w:val="de-DE"/>
        </w:rPr>
        <w:t>eMail</w:t>
      </w:r>
      <w:proofErr w:type="spellEnd"/>
      <w:r w:rsidRPr="00C83248">
        <w:rPr>
          <w:rFonts w:ascii="Arial" w:hAnsi="Arial"/>
          <w:sz w:val="22"/>
          <w:highlight w:val="green"/>
          <w:lang w:val="de-DE"/>
        </w:rPr>
        <w:t xml:space="preserve">-Adresse und Betreff "Newsletter datenschutzpraxis.ch kündigen" genügen). Die </w:t>
      </w:r>
      <w:proofErr w:type="spellStart"/>
      <w:r w:rsidRPr="00C83248">
        <w:rPr>
          <w:rFonts w:ascii="Arial" w:hAnsi="Arial"/>
          <w:sz w:val="22"/>
          <w:highlight w:val="green"/>
          <w:lang w:val="de-DE"/>
        </w:rPr>
        <w:t>eMail</w:t>
      </w:r>
      <w:proofErr w:type="spellEnd"/>
      <w:r w:rsidRPr="00C83248">
        <w:rPr>
          <w:rFonts w:ascii="Arial" w:hAnsi="Arial"/>
          <w:sz w:val="22"/>
          <w:highlight w:val="green"/>
          <w:lang w:val="de-DE"/>
        </w:rPr>
        <w:t>-Adresse wird daraufhin innert 48 Stunden gelöscht.</w:t>
      </w:r>
      <w:r w:rsidR="00C83248">
        <w:rPr>
          <w:rFonts w:ascii="Arial" w:hAnsi="Arial"/>
          <w:sz w:val="22"/>
          <w:highlight w:val="green"/>
          <w:lang w:val="de-DE"/>
        </w:rPr>
        <w:t xml:space="preserve"> </w:t>
      </w:r>
      <w:r w:rsidR="00C83248" w:rsidRPr="00C83248">
        <w:rPr>
          <w:rFonts w:ascii="Arial" w:hAnsi="Arial"/>
          <w:sz w:val="22"/>
          <w:highlight w:val="cyan"/>
          <w:lang w:val="de-DE"/>
        </w:rPr>
        <w:t>[anpassen]</w:t>
      </w:r>
    </w:p>
    <w:p w:rsidR="002B54CD" w:rsidRPr="00A72B32" w:rsidRDefault="002B54CD" w:rsidP="002B54CD">
      <w:pPr>
        <w:pStyle w:val="berschrift1"/>
        <w:keepLines w:val="0"/>
        <w:tabs>
          <w:tab w:val="left" w:pos="851"/>
        </w:tabs>
        <w:spacing w:after="120"/>
        <w:ind w:left="851" w:hanging="851"/>
        <w:rPr>
          <w:rFonts w:ascii="Arial" w:eastAsia="Times New Roman" w:hAnsi="Arial" w:cs="Arial"/>
          <w:b/>
          <w:bCs/>
          <w:color w:val="auto"/>
          <w:kern w:val="32"/>
          <w:sz w:val="22"/>
          <w:szCs w:val="22"/>
          <w:lang w:val="de-DE"/>
        </w:rPr>
      </w:pPr>
      <w:bookmarkStart w:id="14" w:name="_Toc143636668"/>
      <w:r>
        <w:rPr>
          <w:rFonts w:ascii="Arial" w:eastAsia="Times New Roman" w:hAnsi="Arial" w:cs="Arial"/>
          <w:b/>
          <w:bCs/>
          <w:color w:val="auto"/>
          <w:kern w:val="32"/>
          <w:sz w:val="22"/>
          <w:szCs w:val="22"/>
          <w:lang w:val="de-DE"/>
        </w:rPr>
        <w:t>6</w:t>
      </w:r>
      <w:r w:rsidRPr="00A72B32">
        <w:rPr>
          <w:rFonts w:ascii="Arial" w:eastAsia="Times New Roman" w:hAnsi="Arial" w:cs="Arial"/>
          <w:b/>
          <w:bCs/>
          <w:color w:val="auto"/>
          <w:kern w:val="32"/>
          <w:sz w:val="22"/>
          <w:szCs w:val="22"/>
          <w:lang w:val="de-DE"/>
        </w:rPr>
        <w:t>.</w:t>
      </w:r>
      <w:r w:rsidRPr="00A72B32">
        <w:rPr>
          <w:rFonts w:ascii="Arial" w:eastAsia="Times New Roman" w:hAnsi="Arial" w:cs="Arial"/>
          <w:b/>
          <w:bCs/>
          <w:color w:val="auto"/>
          <w:kern w:val="32"/>
          <w:sz w:val="22"/>
          <w:szCs w:val="22"/>
          <w:lang w:val="de-DE"/>
        </w:rPr>
        <w:tab/>
      </w:r>
      <w:r>
        <w:rPr>
          <w:rFonts w:ascii="Arial" w:eastAsia="Times New Roman" w:hAnsi="Arial" w:cs="Arial"/>
          <w:b/>
          <w:bCs/>
          <w:color w:val="auto"/>
          <w:kern w:val="32"/>
          <w:sz w:val="22"/>
          <w:szCs w:val="22"/>
          <w:lang w:val="de-DE"/>
        </w:rPr>
        <w:t>Rechte von betroffenen Personen</w:t>
      </w:r>
      <w:bookmarkEnd w:id="14"/>
    </w:p>
    <w:p w:rsidR="002B54CD" w:rsidRDefault="002B54CD" w:rsidP="002B54CD">
      <w:pPr>
        <w:spacing w:after="120"/>
        <w:rPr>
          <w:rFonts w:ascii="Arial" w:hAnsi="Arial"/>
          <w:sz w:val="22"/>
        </w:rPr>
      </w:pPr>
      <w:r w:rsidRPr="004664EC">
        <w:rPr>
          <w:rFonts w:ascii="Arial" w:hAnsi="Arial"/>
          <w:sz w:val="22"/>
        </w:rPr>
        <w:t xml:space="preserve">Betroffene Personen haben insbesondere das Recht auf Auskunft der über sie </w:t>
      </w:r>
      <w:r>
        <w:rPr>
          <w:rFonts w:ascii="Arial" w:hAnsi="Arial"/>
          <w:sz w:val="22"/>
        </w:rPr>
        <w:t>bearbeiteten</w:t>
      </w:r>
      <w:r w:rsidRPr="004664EC">
        <w:rPr>
          <w:rFonts w:ascii="Arial" w:hAnsi="Arial"/>
          <w:sz w:val="22"/>
        </w:rPr>
        <w:t xml:space="preserve"> Personendaten und den Zweck der Datenbearbeitung</w:t>
      </w:r>
      <w:r>
        <w:rPr>
          <w:rFonts w:ascii="Arial" w:hAnsi="Arial"/>
          <w:sz w:val="22"/>
        </w:rPr>
        <w:t xml:space="preserve"> (Art. 25 DSG)</w:t>
      </w:r>
      <w:r w:rsidRPr="004664EC">
        <w:rPr>
          <w:rFonts w:ascii="Arial" w:hAnsi="Arial"/>
          <w:sz w:val="22"/>
        </w:rPr>
        <w:t>, das Recht auf Berichtigung sowie auf Löschung oder Einschränkung der Bearbeitung ihrer Personendaten</w:t>
      </w:r>
      <w:r>
        <w:rPr>
          <w:rFonts w:ascii="Arial" w:hAnsi="Arial"/>
          <w:sz w:val="22"/>
        </w:rPr>
        <w:t xml:space="preserve"> (Art. 32 DSG)</w:t>
      </w:r>
      <w:r w:rsidRPr="004664EC">
        <w:rPr>
          <w:rFonts w:ascii="Arial" w:hAnsi="Arial"/>
          <w:sz w:val="22"/>
        </w:rPr>
        <w:t>, das Recht, der Bearbeitung zu widersprechen, das Recht auf Ergreifung eines Rechtsbehelfes bei einer zuständigen Aufsichtsbehörde</w:t>
      </w:r>
      <w:r>
        <w:rPr>
          <w:rFonts w:ascii="Arial" w:hAnsi="Arial"/>
          <w:sz w:val="22"/>
        </w:rPr>
        <w:t xml:space="preserve"> (Eidg. Öffentlichkeits- und Datenschutzbeauftragter, EDÖB)</w:t>
      </w:r>
      <w:r w:rsidRPr="004664EC">
        <w:rPr>
          <w:rFonts w:ascii="Arial" w:hAnsi="Arial"/>
          <w:sz w:val="22"/>
        </w:rPr>
        <w:t xml:space="preserve"> sowie auf </w:t>
      </w:r>
      <w:r>
        <w:rPr>
          <w:rFonts w:ascii="Arial" w:hAnsi="Arial"/>
          <w:sz w:val="22"/>
        </w:rPr>
        <w:t>Herausgabe bzw. Übertragung der von ihr eingelieferten Personendaten (Art. 28 und 29 DSG)</w:t>
      </w:r>
      <w:r w:rsidRPr="004664EC">
        <w:rPr>
          <w:rFonts w:ascii="Arial" w:hAnsi="Arial"/>
          <w:sz w:val="22"/>
        </w:rPr>
        <w:t xml:space="preserve">. </w:t>
      </w:r>
      <w:r>
        <w:rPr>
          <w:rFonts w:ascii="Arial" w:hAnsi="Arial"/>
          <w:sz w:val="22"/>
        </w:rPr>
        <w:t>Zu beachten ist</w:t>
      </w:r>
      <w:r w:rsidRPr="004664EC">
        <w:rPr>
          <w:rFonts w:ascii="Arial" w:hAnsi="Arial"/>
          <w:sz w:val="22"/>
        </w:rPr>
        <w:t xml:space="preserve">, dass für diese Rechte Voraussetzungen und Ausnahmen gelten. Soweit rechtlich zulässig oder erforderlich, </w:t>
      </w:r>
      <w:r>
        <w:rPr>
          <w:rFonts w:ascii="Arial" w:hAnsi="Arial"/>
          <w:sz w:val="22"/>
        </w:rPr>
        <w:t xml:space="preserve">kann </w:t>
      </w:r>
      <w:r w:rsidR="00217229" w:rsidRPr="002B54CD">
        <w:rPr>
          <w:rFonts w:ascii="Arial" w:hAnsi="Arial"/>
          <w:sz w:val="22"/>
          <w:highlight w:val="cyan"/>
          <w:lang w:val="de-DE"/>
        </w:rPr>
        <w:t>[Name der Anwaltskanzlei]</w:t>
      </w:r>
      <w:r w:rsidRPr="004664EC">
        <w:rPr>
          <w:rFonts w:ascii="Arial" w:hAnsi="Arial"/>
          <w:sz w:val="22"/>
        </w:rPr>
        <w:t xml:space="preserve"> Anfragen zur Ausübung dieser Rechte ablehnen. </w:t>
      </w:r>
      <w:r>
        <w:rPr>
          <w:rFonts w:ascii="Arial" w:hAnsi="Arial"/>
          <w:sz w:val="22"/>
        </w:rPr>
        <w:t>Zudem</w:t>
      </w:r>
      <w:r w:rsidRPr="004664EC">
        <w:rPr>
          <w:rFonts w:ascii="Arial" w:hAnsi="Arial"/>
          <w:sz w:val="22"/>
        </w:rPr>
        <w:t xml:space="preserve"> müssen Personendaten allenfalls trotz Aufforderung zur Löschung oder Einschränkung der Bearbeitung aus rechtlichen Gründen </w:t>
      </w:r>
      <w:r>
        <w:rPr>
          <w:rFonts w:ascii="Arial" w:hAnsi="Arial"/>
          <w:sz w:val="22"/>
        </w:rPr>
        <w:t>weiter aufbewahrt oder bearbeitet werden.</w:t>
      </w:r>
    </w:p>
    <w:p w:rsidR="002B54CD" w:rsidRPr="004664EC" w:rsidRDefault="002B54CD" w:rsidP="002B54CD">
      <w:pPr>
        <w:spacing w:after="120"/>
        <w:rPr>
          <w:rFonts w:ascii="Arial" w:hAnsi="Arial"/>
          <w:sz w:val="22"/>
        </w:rPr>
      </w:pPr>
      <w:r>
        <w:rPr>
          <w:rFonts w:ascii="Arial" w:hAnsi="Arial"/>
          <w:sz w:val="22"/>
        </w:rPr>
        <w:t xml:space="preserve">Bei Gesuchen betreffend die Wahrnehmung von Rechten durch die betroffene Person </w:t>
      </w:r>
      <w:r>
        <w:rPr>
          <w:rFonts w:ascii="Arial" w:hAnsi="Arial"/>
          <w:sz w:val="22"/>
          <w:lang w:val="de-DE"/>
        </w:rPr>
        <w:t>finden auf die Bearbeitung von Personendaten die Grundsätze der Bearbeitung von Personendaten von Klientinnen und Klienten (vgl. oben Ziff. 2) Anwendung.</w:t>
      </w:r>
    </w:p>
    <w:p w:rsidR="002B54CD" w:rsidRPr="00A72B32" w:rsidRDefault="002B54CD" w:rsidP="002B54CD">
      <w:pPr>
        <w:pStyle w:val="berschrift1"/>
        <w:keepLines w:val="0"/>
        <w:tabs>
          <w:tab w:val="left" w:pos="851"/>
        </w:tabs>
        <w:spacing w:after="120"/>
        <w:ind w:left="851" w:hanging="851"/>
        <w:rPr>
          <w:rFonts w:ascii="Arial" w:eastAsia="Times New Roman" w:hAnsi="Arial" w:cs="Arial"/>
          <w:b/>
          <w:bCs/>
          <w:color w:val="auto"/>
          <w:kern w:val="32"/>
          <w:sz w:val="22"/>
          <w:szCs w:val="22"/>
          <w:lang w:val="de-DE"/>
        </w:rPr>
      </w:pPr>
      <w:bookmarkStart w:id="15" w:name="_Toc143636669"/>
      <w:r>
        <w:rPr>
          <w:rFonts w:ascii="Arial" w:eastAsia="Times New Roman" w:hAnsi="Arial" w:cs="Arial"/>
          <w:b/>
          <w:bCs/>
          <w:color w:val="auto"/>
          <w:kern w:val="32"/>
          <w:sz w:val="22"/>
          <w:szCs w:val="22"/>
          <w:lang w:val="de-DE"/>
        </w:rPr>
        <w:lastRenderedPageBreak/>
        <w:t>7</w:t>
      </w:r>
      <w:r w:rsidRPr="00A72B32">
        <w:rPr>
          <w:rFonts w:ascii="Arial" w:eastAsia="Times New Roman" w:hAnsi="Arial" w:cs="Arial"/>
          <w:b/>
          <w:bCs/>
          <w:color w:val="auto"/>
          <w:kern w:val="32"/>
          <w:sz w:val="22"/>
          <w:szCs w:val="22"/>
          <w:lang w:val="de-DE"/>
        </w:rPr>
        <w:t>.</w:t>
      </w:r>
      <w:r w:rsidRPr="00A72B32">
        <w:rPr>
          <w:rFonts w:ascii="Arial" w:eastAsia="Times New Roman" w:hAnsi="Arial" w:cs="Arial"/>
          <w:b/>
          <w:bCs/>
          <w:color w:val="auto"/>
          <w:kern w:val="32"/>
          <w:sz w:val="22"/>
          <w:szCs w:val="22"/>
          <w:lang w:val="de-DE"/>
        </w:rPr>
        <w:tab/>
      </w:r>
      <w:r>
        <w:rPr>
          <w:rFonts w:ascii="Arial" w:eastAsia="Times New Roman" w:hAnsi="Arial" w:cs="Arial"/>
          <w:b/>
          <w:bCs/>
          <w:color w:val="auto"/>
          <w:kern w:val="32"/>
          <w:sz w:val="22"/>
          <w:szCs w:val="22"/>
          <w:lang w:val="de-DE"/>
        </w:rPr>
        <w:t xml:space="preserve">Ansprechstelle für Datenschutzfragen </w:t>
      </w:r>
      <w:r w:rsidRPr="004464A0">
        <w:rPr>
          <w:rFonts w:ascii="Arial" w:eastAsia="Times New Roman" w:hAnsi="Arial" w:cs="Arial"/>
          <w:b/>
          <w:bCs/>
          <w:color w:val="auto"/>
          <w:kern w:val="32"/>
          <w:sz w:val="22"/>
          <w:szCs w:val="22"/>
          <w:lang w:val="de-DE"/>
        </w:rPr>
        <w:t xml:space="preserve">bei </w:t>
      </w:r>
      <w:r w:rsidR="004464A0" w:rsidRPr="004464A0">
        <w:rPr>
          <w:rFonts w:ascii="Arial" w:hAnsi="Arial"/>
          <w:b/>
          <w:sz w:val="22"/>
          <w:highlight w:val="cyan"/>
          <w:lang w:val="de-DE"/>
        </w:rPr>
        <w:t>[Name der Anwaltskanzlei]</w:t>
      </w:r>
      <w:bookmarkEnd w:id="15"/>
    </w:p>
    <w:p w:rsidR="002B54CD" w:rsidRDefault="002B54CD" w:rsidP="002B54CD">
      <w:pPr>
        <w:pStyle w:val="StandardWeb"/>
        <w:shd w:val="clear" w:color="auto" w:fill="FFFFFF"/>
        <w:spacing w:before="0" w:beforeAutospacing="0" w:after="120" w:afterAutospacing="0"/>
        <w:rPr>
          <w:rFonts w:ascii="Arial" w:hAnsi="Arial" w:cs="Arial"/>
          <w:color w:val="3E3E3E"/>
          <w:sz w:val="21"/>
          <w:szCs w:val="21"/>
        </w:rPr>
      </w:pPr>
      <w:r>
        <w:rPr>
          <w:rFonts w:ascii="Arial" w:hAnsi="Arial" w:cs="Arial"/>
          <w:color w:val="3E3E3E"/>
          <w:sz w:val="21"/>
          <w:szCs w:val="21"/>
        </w:rPr>
        <w:t>Die Gesamtverantwortung für den Datenschutz de</w:t>
      </w:r>
      <w:r w:rsidR="00C83248">
        <w:rPr>
          <w:rFonts w:ascii="Arial" w:hAnsi="Arial" w:cs="Arial"/>
          <w:color w:val="3E3E3E"/>
          <w:sz w:val="21"/>
          <w:szCs w:val="21"/>
        </w:rPr>
        <w:t>r</w:t>
      </w:r>
      <w:r>
        <w:rPr>
          <w:rFonts w:ascii="Arial" w:hAnsi="Arial" w:cs="Arial"/>
          <w:color w:val="3E3E3E"/>
          <w:sz w:val="21"/>
          <w:szCs w:val="21"/>
        </w:rPr>
        <w:t xml:space="preserve"> </w:t>
      </w:r>
      <w:r w:rsidR="00C83248" w:rsidRPr="002B54CD">
        <w:rPr>
          <w:rFonts w:ascii="Arial" w:hAnsi="Arial"/>
          <w:sz w:val="22"/>
          <w:highlight w:val="cyan"/>
          <w:lang w:val="de-DE"/>
        </w:rPr>
        <w:t>[Name der Anwaltskanzlei]</w:t>
      </w:r>
      <w:r>
        <w:rPr>
          <w:rFonts w:ascii="Arial" w:hAnsi="Arial" w:cs="Arial"/>
          <w:color w:val="3E3E3E"/>
          <w:sz w:val="21"/>
          <w:szCs w:val="21"/>
        </w:rPr>
        <w:t xml:space="preserve"> liegt bei </w:t>
      </w:r>
      <w:r w:rsidR="00C83248" w:rsidRPr="00C83248">
        <w:rPr>
          <w:rFonts w:ascii="Arial" w:hAnsi="Arial" w:cs="Arial"/>
          <w:color w:val="3E3E3E"/>
          <w:sz w:val="21"/>
          <w:szCs w:val="21"/>
          <w:highlight w:val="cyan"/>
        </w:rPr>
        <w:t>[Name der verantwortlichen Person]</w:t>
      </w:r>
      <w:r>
        <w:rPr>
          <w:rFonts w:ascii="Arial" w:hAnsi="Arial" w:cs="Arial"/>
          <w:color w:val="3E3E3E"/>
          <w:sz w:val="21"/>
          <w:szCs w:val="21"/>
        </w:rPr>
        <w:t xml:space="preserve"> persönlich. Betroffene Personen können in Datenschutzfragen </w:t>
      </w:r>
      <w:r w:rsidRPr="00403436">
        <w:rPr>
          <w:rFonts w:ascii="Arial" w:hAnsi="Arial" w:cs="Arial"/>
          <w:i/>
          <w:color w:val="3E3E3E"/>
          <w:sz w:val="21"/>
          <w:szCs w:val="21"/>
        </w:rPr>
        <w:t>schriftlich</w:t>
      </w:r>
      <w:r>
        <w:rPr>
          <w:rFonts w:ascii="Arial" w:hAnsi="Arial" w:cs="Arial"/>
          <w:color w:val="3E3E3E"/>
          <w:sz w:val="21"/>
          <w:szCs w:val="21"/>
        </w:rPr>
        <w:t xml:space="preserve"> über folgende Adressen Kontakt aufnehmen (telefonische Anfragen in Sachen Datenschutz werden nicht bearbeitet):</w:t>
      </w:r>
    </w:p>
    <w:p w:rsidR="002B54CD" w:rsidRDefault="00C83248" w:rsidP="002B54CD">
      <w:pPr>
        <w:pStyle w:val="StandardWeb"/>
        <w:shd w:val="clear" w:color="auto" w:fill="FFFFFF"/>
        <w:spacing w:before="0" w:beforeAutospacing="0" w:after="120" w:afterAutospacing="0"/>
        <w:rPr>
          <w:rFonts w:ascii="Arial" w:hAnsi="Arial" w:cs="Arial"/>
          <w:color w:val="3E3E3E"/>
          <w:sz w:val="21"/>
          <w:szCs w:val="21"/>
        </w:rPr>
      </w:pPr>
      <w:r w:rsidRPr="00C83248">
        <w:rPr>
          <w:rFonts w:ascii="Arial" w:hAnsi="Arial" w:cs="Arial"/>
          <w:color w:val="3E3E3E"/>
          <w:sz w:val="21"/>
          <w:szCs w:val="21"/>
          <w:highlight w:val="cyan"/>
        </w:rPr>
        <w:t>[Postadresse der Kanzlei]</w:t>
      </w:r>
    </w:p>
    <w:p w:rsidR="002B54CD" w:rsidRDefault="00C83248" w:rsidP="002B54CD">
      <w:pPr>
        <w:pStyle w:val="StandardWeb"/>
        <w:shd w:val="clear" w:color="auto" w:fill="FFFFFF"/>
        <w:spacing w:before="0" w:beforeAutospacing="0" w:after="120" w:afterAutospacing="0"/>
        <w:rPr>
          <w:rFonts w:ascii="Arial" w:hAnsi="Arial" w:cs="Arial"/>
          <w:color w:val="3E3E3E"/>
          <w:sz w:val="21"/>
          <w:szCs w:val="21"/>
        </w:rPr>
      </w:pPr>
      <w:r w:rsidRPr="00C83248">
        <w:rPr>
          <w:rFonts w:ascii="Arial" w:hAnsi="Arial" w:cs="Arial"/>
          <w:color w:val="3E3E3E"/>
          <w:sz w:val="21"/>
          <w:szCs w:val="21"/>
          <w:highlight w:val="cyan"/>
        </w:rPr>
        <w:t xml:space="preserve">[allgemeine </w:t>
      </w:r>
      <w:proofErr w:type="spellStart"/>
      <w:r w:rsidRPr="00C83248">
        <w:rPr>
          <w:rFonts w:ascii="Arial" w:hAnsi="Arial" w:cs="Arial"/>
          <w:color w:val="3E3E3E"/>
          <w:sz w:val="21"/>
          <w:szCs w:val="21"/>
          <w:highlight w:val="cyan"/>
        </w:rPr>
        <w:t>eMail</w:t>
      </w:r>
      <w:proofErr w:type="spellEnd"/>
      <w:r w:rsidRPr="00C83248">
        <w:rPr>
          <w:rFonts w:ascii="Arial" w:hAnsi="Arial" w:cs="Arial"/>
          <w:color w:val="3E3E3E"/>
          <w:sz w:val="21"/>
          <w:szCs w:val="21"/>
          <w:highlight w:val="cyan"/>
        </w:rPr>
        <w:t>-Adresse der Kanzlei]</w:t>
      </w:r>
    </w:p>
    <w:p w:rsidR="002B54CD" w:rsidRDefault="002B54CD" w:rsidP="002B54CD">
      <w:pPr>
        <w:pStyle w:val="StandardWeb"/>
        <w:shd w:val="clear" w:color="auto" w:fill="FFFFFF"/>
        <w:spacing w:before="0" w:beforeAutospacing="0" w:after="120" w:afterAutospacing="0"/>
        <w:rPr>
          <w:rFonts w:ascii="Arial" w:hAnsi="Arial" w:cs="Arial"/>
          <w:color w:val="3E3E3E"/>
          <w:sz w:val="21"/>
          <w:szCs w:val="21"/>
        </w:rPr>
      </w:pPr>
    </w:p>
    <w:p w:rsidR="002B54CD" w:rsidRDefault="002B54CD" w:rsidP="002B54CD">
      <w:pPr>
        <w:pStyle w:val="StandardWeb"/>
        <w:shd w:val="clear" w:color="auto" w:fill="FFFFFF"/>
        <w:spacing w:before="0" w:beforeAutospacing="0" w:after="120" w:afterAutospacing="0"/>
        <w:rPr>
          <w:rFonts w:ascii="Arial" w:hAnsi="Arial" w:cs="Arial"/>
          <w:color w:val="3E3E3E"/>
          <w:sz w:val="21"/>
          <w:szCs w:val="21"/>
        </w:rPr>
      </w:pPr>
      <w:r>
        <w:rPr>
          <w:rFonts w:ascii="Arial" w:hAnsi="Arial" w:cs="Arial"/>
          <w:color w:val="3E3E3E"/>
          <w:sz w:val="21"/>
          <w:szCs w:val="21"/>
        </w:rPr>
        <w:t xml:space="preserve">UID: </w:t>
      </w:r>
      <w:r w:rsidR="00C83248" w:rsidRPr="00C83248">
        <w:rPr>
          <w:rFonts w:ascii="Arial" w:hAnsi="Arial" w:cs="Arial"/>
          <w:color w:val="3E3E3E"/>
          <w:sz w:val="21"/>
          <w:szCs w:val="21"/>
          <w:highlight w:val="cyan"/>
        </w:rPr>
        <w:t>[UID-Nummer]</w:t>
      </w:r>
      <w:r>
        <w:rPr>
          <w:rFonts w:ascii="Arial" w:hAnsi="Arial" w:cs="Arial"/>
          <w:color w:val="3E3E3E"/>
          <w:sz w:val="21"/>
          <w:szCs w:val="21"/>
        </w:rPr>
        <w:br/>
      </w:r>
      <w:r w:rsidRPr="00C83248">
        <w:rPr>
          <w:rFonts w:ascii="Arial" w:hAnsi="Arial" w:cs="Arial"/>
          <w:color w:val="3E3E3E"/>
          <w:sz w:val="21"/>
          <w:szCs w:val="21"/>
          <w:highlight w:val="green"/>
        </w:rPr>
        <w:t>Eingetragen im Handelsregister des Kantons</w:t>
      </w:r>
      <w:r>
        <w:rPr>
          <w:rFonts w:ascii="Arial" w:hAnsi="Arial" w:cs="Arial"/>
          <w:color w:val="3E3E3E"/>
          <w:sz w:val="21"/>
          <w:szCs w:val="21"/>
        </w:rPr>
        <w:t xml:space="preserve"> </w:t>
      </w:r>
      <w:r w:rsidR="00C83248" w:rsidRPr="00C83248">
        <w:rPr>
          <w:rFonts w:ascii="Arial" w:hAnsi="Arial" w:cs="Arial"/>
          <w:color w:val="3E3E3E"/>
          <w:sz w:val="21"/>
          <w:szCs w:val="21"/>
          <w:highlight w:val="cyan"/>
        </w:rPr>
        <w:t>[Kanton]</w:t>
      </w:r>
      <w:r w:rsidR="00C83248">
        <w:rPr>
          <w:rFonts w:ascii="Arial" w:hAnsi="Arial" w:cs="Arial"/>
          <w:color w:val="3E3E3E"/>
          <w:sz w:val="21"/>
          <w:szCs w:val="21"/>
        </w:rPr>
        <w:t xml:space="preserve"> </w:t>
      </w:r>
      <w:proofErr w:type="gramStart"/>
      <w:r w:rsidR="00C83248" w:rsidRPr="00C83248">
        <w:rPr>
          <w:rFonts w:ascii="Arial" w:hAnsi="Arial" w:cs="Arial"/>
          <w:color w:val="3E3E3E"/>
          <w:sz w:val="21"/>
          <w:szCs w:val="21"/>
          <w:highlight w:val="cyan"/>
        </w:rPr>
        <w:t>[</w:t>
      </w:r>
      <w:proofErr w:type="gramEnd"/>
      <w:r w:rsidR="00C83248" w:rsidRPr="00C83248">
        <w:rPr>
          <w:rFonts w:ascii="Arial" w:hAnsi="Arial" w:cs="Arial"/>
          <w:color w:val="3E3E3E"/>
          <w:sz w:val="21"/>
          <w:szCs w:val="21"/>
          <w:highlight w:val="cyan"/>
        </w:rPr>
        <w:t>wenn kein HR-Eintrag, streichen]</w:t>
      </w:r>
      <w:r>
        <w:rPr>
          <w:rFonts w:ascii="Arial" w:hAnsi="Arial" w:cs="Arial"/>
          <w:color w:val="3E3E3E"/>
          <w:sz w:val="21"/>
          <w:szCs w:val="21"/>
        </w:rPr>
        <w:br/>
        <w:t xml:space="preserve">Eingetragen im Anwaltsregister des Kantons </w:t>
      </w:r>
      <w:r w:rsidR="00C83248" w:rsidRPr="00C83248">
        <w:rPr>
          <w:rFonts w:ascii="Arial" w:hAnsi="Arial" w:cs="Arial"/>
          <w:color w:val="3E3E3E"/>
          <w:sz w:val="21"/>
          <w:szCs w:val="21"/>
          <w:highlight w:val="cyan"/>
        </w:rPr>
        <w:t>[Kanton]</w:t>
      </w:r>
    </w:p>
    <w:p w:rsidR="00801C8D" w:rsidRPr="00352894" w:rsidRDefault="00801C8D" w:rsidP="00352894">
      <w:pPr>
        <w:spacing w:after="120"/>
        <w:rPr>
          <w:rFonts w:ascii="Arial" w:hAnsi="Arial" w:cs="Arial"/>
        </w:rPr>
      </w:pPr>
    </w:p>
    <w:sectPr w:rsidR="00801C8D" w:rsidRPr="003528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0D9A"/>
    <w:multiLevelType w:val="hybridMultilevel"/>
    <w:tmpl w:val="E9A4CA60"/>
    <w:lvl w:ilvl="0" w:tplc="79D2095C">
      <w:start w:val="1"/>
      <w:numFmt w:val="bullet"/>
      <w:lvlText w:val="-"/>
      <w:lvlJc w:val="left"/>
      <w:pPr>
        <w:ind w:left="360" w:hanging="360"/>
      </w:pPr>
      <w:rPr>
        <w:rFonts w:ascii="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94"/>
    <w:rsid w:val="00217229"/>
    <w:rsid w:val="00284844"/>
    <w:rsid w:val="002B54CD"/>
    <w:rsid w:val="00352894"/>
    <w:rsid w:val="004464A0"/>
    <w:rsid w:val="00582414"/>
    <w:rsid w:val="007A5AFE"/>
    <w:rsid w:val="00801C8D"/>
    <w:rsid w:val="00BF40F1"/>
    <w:rsid w:val="00C2437B"/>
    <w:rsid w:val="00C832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4C6C"/>
  <w15:chartTrackingRefBased/>
  <w15:docId w15:val="{E4D2B4CB-9386-4068-83E2-F74A2C92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4CD"/>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2B54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B54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54CD"/>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2B54CD"/>
    <w:rPr>
      <w:rFonts w:asciiTheme="majorHAnsi" w:eastAsiaTheme="majorEastAsia" w:hAnsiTheme="majorHAnsi" w:cstheme="majorBidi"/>
      <w:color w:val="2F5496" w:themeColor="accent1" w:themeShade="BF"/>
      <w:sz w:val="26"/>
      <w:szCs w:val="26"/>
      <w:lang w:eastAsia="de-DE"/>
    </w:rPr>
  </w:style>
  <w:style w:type="paragraph" w:styleId="StandardWeb">
    <w:name w:val="Normal (Web)"/>
    <w:basedOn w:val="Standard"/>
    <w:uiPriority w:val="99"/>
    <w:unhideWhenUsed/>
    <w:rsid w:val="002B54CD"/>
    <w:pPr>
      <w:spacing w:before="100" w:beforeAutospacing="1" w:after="100" w:afterAutospacing="1"/>
    </w:pPr>
    <w:rPr>
      <w:sz w:val="24"/>
      <w:szCs w:val="24"/>
      <w:lang w:eastAsia="de-CH"/>
    </w:rPr>
  </w:style>
  <w:style w:type="paragraph" w:styleId="Listenabsatz">
    <w:name w:val="List Paragraph"/>
    <w:basedOn w:val="Standard"/>
    <w:uiPriority w:val="34"/>
    <w:qFormat/>
    <w:rsid w:val="002B54CD"/>
    <w:pPr>
      <w:ind w:left="720"/>
      <w:contextualSpacing/>
    </w:pPr>
  </w:style>
  <w:style w:type="character" w:styleId="Hyperlink">
    <w:name w:val="Hyperlink"/>
    <w:uiPriority w:val="99"/>
    <w:rsid w:val="002B54CD"/>
    <w:rPr>
      <w:color w:val="0000FF"/>
      <w:u w:val="single"/>
    </w:rPr>
  </w:style>
  <w:style w:type="paragraph" w:styleId="Verzeichnis1">
    <w:name w:val="toc 1"/>
    <w:basedOn w:val="Standard"/>
    <w:next w:val="Standard"/>
    <w:autoRedefine/>
    <w:uiPriority w:val="39"/>
    <w:rsid w:val="002B54CD"/>
  </w:style>
  <w:style w:type="paragraph" w:styleId="Verzeichnis2">
    <w:name w:val="toc 2"/>
    <w:basedOn w:val="Standard"/>
    <w:next w:val="Standard"/>
    <w:autoRedefine/>
    <w:uiPriority w:val="39"/>
    <w:rsid w:val="002B54CD"/>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ttiger.ch/kopfzeile/datenschutz"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9835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Kettiger</dc:creator>
  <cp:keywords/>
  <dc:description/>
  <cp:lastModifiedBy>Daniel Kettiger</cp:lastModifiedBy>
  <cp:revision>6</cp:revision>
  <dcterms:created xsi:type="dcterms:W3CDTF">2023-08-22T20:09:00Z</dcterms:created>
  <dcterms:modified xsi:type="dcterms:W3CDTF">2023-08-22T20:45:00Z</dcterms:modified>
</cp:coreProperties>
</file>